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BC2F" w14:textId="5611E976" w:rsidR="0070199D" w:rsidRDefault="002F7EE2" w:rsidP="00821C13">
      <w:pPr>
        <w:jc w:val="center"/>
        <w:rPr>
          <w:noProof/>
          <w:lang w:val="en-US" w:eastAsia="en-US"/>
        </w:rPr>
      </w:pPr>
      <w:bookmarkStart w:id="0" w:name="_GoBack"/>
      <w:bookmarkEnd w:id="0"/>
      <w:r>
        <w:rPr>
          <w:rFonts w:ascii="Helvetica" w:hAnsi="Helvetica" w:cs="Helvetica"/>
          <w:noProof/>
          <w:sz w:val="24"/>
        </w:rPr>
        <w:drawing>
          <wp:inline distT="0" distB="0" distL="0" distR="0" wp14:anchorId="7068BD90" wp14:editId="74F780B7">
            <wp:extent cx="1701800" cy="193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1930400"/>
                    </a:xfrm>
                    <a:prstGeom prst="rect">
                      <a:avLst/>
                    </a:prstGeom>
                    <a:noFill/>
                    <a:ln>
                      <a:noFill/>
                    </a:ln>
                  </pic:spPr>
                </pic:pic>
              </a:graphicData>
            </a:graphic>
          </wp:inline>
        </w:drawing>
      </w:r>
    </w:p>
    <w:p w14:paraId="0B0308E8" w14:textId="77777777" w:rsidR="0070199D" w:rsidRDefault="0070199D" w:rsidP="00025B6D">
      <w:pPr>
        <w:jc w:val="left"/>
        <w:rPr>
          <w:noProof/>
          <w:lang w:val="en-US" w:eastAsia="en-US"/>
        </w:rPr>
      </w:pPr>
    </w:p>
    <w:p w14:paraId="0E7957BF" w14:textId="77777777" w:rsidR="0070199D" w:rsidRDefault="0070199D" w:rsidP="00025B6D">
      <w:pPr>
        <w:jc w:val="left"/>
        <w:rPr>
          <w:noProof/>
          <w:lang w:val="en-US" w:eastAsia="en-US"/>
        </w:rPr>
      </w:pPr>
    </w:p>
    <w:p w14:paraId="6027E07C" w14:textId="77777777" w:rsidR="0070199D" w:rsidRDefault="0070199D" w:rsidP="00025B6D">
      <w:pPr>
        <w:jc w:val="left"/>
        <w:rPr>
          <w:noProof/>
          <w:lang w:val="en-US" w:eastAsia="en-US"/>
        </w:rPr>
      </w:pPr>
    </w:p>
    <w:p w14:paraId="74DBF00A" w14:textId="3BD43B27" w:rsidR="0070199D" w:rsidRDefault="002F7EE2" w:rsidP="002F7EE2">
      <w:pPr>
        <w:jc w:val="center"/>
        <w:rPr>
          <w:noProof/>
          <w:lang w:val="en-US" w:eastAsia="en-US"/>
        </w:rPr>
      </w:pPr>
      <w:r>
        <w:rPr>
          <w:rFonts w:ascii="Helvetica" w:hAnsi="Helvetica" w:cs="Helvetica"/>
          <w:noProof/>
          <w:sz w:val="24"/>
        </w:rPr>
        <w:drawing>
          <wp:inline distT="0" distB="0" distL="0" distR="0" wp14:anchorId="147D5F7D" wp14:editId="646EA94D">
            <wp:extent cx="5400040" cy="3531404"/>
            <wp:effectExtent l="0" t="0" r="1016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531404"/>
                    </a:xfrm>
                    <a:prstGeom prst="rect">
                      <a:avLst/>
                    </a:prstGeom>
                    <a:noFill/>
                    <a:ln>
                      <a:noFill/>
                    </a:ln>
                  </pic:spPr>
                </pic:pic>
              </a:graphicData>
            </a:graphic>
          </wp:inline>
        </w:drawing>
      </w:r>
    </w:p>
    <w:p w14:paraId="3494A2E0" w14:textId="77777777" w:rsidR="0070199D" w:rsidRDefault="0070199D" w:rsidP="00025B6D">
      <w:pPr>
        <w:jc w:val="left"/>
        <w:rPr>
          <w:noProof/>
          <w:lang w:val="en-US" w:eastAsia="en-US"/>
        </w:rPr>
      </w:pPr>
    </w:p>
    <w:p w14:paraId="45392CF0" w14:textId="77777777" w:rsidR="0070199D" w:rsidRDefault="0070199D" w:rsidP="00025B6D">
      <w:pPr>
        <w:jc w:val="left"/>
        <w:rPr>
          <w:rFonts w:ascii="Calibri" w:hAnsi="Calibri" w:cs="Arial"/>
          <w:b/>
          <w:szCs w:val="22"/>
          <w:lang w:val="fr-FR"/>
        </w:rPr>
      </w:pPr>
    </w:p>
    <w:p w14:paraId="3D7DCA8E" w14:textId="77777777" w:rsidR="0070199D" w:rsidRPr="00AC40C9" w:rsidRDefault="0070199D" w:rsidP="00025B6D">
      <w:pPr>
        <w:jc w:val="left"/>
        <w:rPr>
          <w:rFonts w:ascii="Calibri" w:hAnsi="Calibri" w:cs="Arial"/>
          <w:b/>
          <w:szCs w:val="22"/>
          <w:lang w:val="fr-FR"/>
        </w:rPr>
      </w:pPr>
    </w:p>
    <w:p w14:paraId="1DD07B7C" w14:textId="08362CD0" w:rsidR="00FB13CB" w:rsidRPr="00AC40C9" w:rsidRDefault="00FB13CB" w:rsidP="00821C13">
      <w:pPr>
        <w:jc w:val="center"/>
        <w:rPr>
          <w:rFonts w:ascii="Calibri" w:hAnsi="Calibri" w:cs="Arial"/>
          <w:szCs w:val="22"/>
          <w:lang w:val="fr-FR"/>
        </w:rPr>
      </w:pPr>
    </w:p>
    <w:p w14:paraId="621E0BFA" w14:textId="77777777" w:rsidR="00A377D9" w:rsidRPr="002F7EE2" w:rsidRDefault="00A377D9" w:rsidP="00025B6D">
      <w:pPr>
        <w:jc w:val="left"/>
        <w:rPr>
          <w:rFonts w:ascii="Calibri" w:hAnsi="Calibri"/>
          <w:szCs w:val="22"/>
          <w:lang w:val="en-US"/>
        </w:rPr>
      </w:pPr>
    </w:p>
    <w:p w14:paraId="35BE5E0C" w14:textId="77777777" w:rsidR="0070199D" w:rsidRPr="002F7EE2" w:rsidRDefault="0070199D" w:rsidP="00025B6D">
      <w:pPr>
        <w:jc w:val="left"/>
        <w:rPr>
          <w:rFonts w:ascii="Calibri" w:hAnsi="Calibri" w:cs="Arial"/>
          <w:sz w:val="32"/>
          <w:szCs w:val="32"/>
          <w:lang w:val="en-US"/>
        </w:rPr>
      </w:pPr>
    </w:p>
    <w:p w14:paraId="1EA7F8D6" w14:textId="77777777" w:rsidR="002D3FF9" w:rsidRPr="00AC40C9" w:rsidRDefault="002D3FF9" w:rsidP="00025B6D">
      <w:pPr>
        <w:jc w:val="left"/>
        <w:rPr>
          <w:rFonts w:ascii="Calibri" w:hAnsi="Calibri" w:cs="Arial"/>
          <w:szCs w:val="22"/>
        </w:rPr>
      </w:pPr>
    </w:p>
    <w:p w14:paraId="2D01DD85" w14:textId="77777777" w:rsidR="00D24013" w:rsidRPr="00AC40C9" w:rsidRDefault="00D24013" w:rsidP="00025B6D">
      <w:pPr>
        <w:jc w:val="left"/>
        <w:rPr>
          <w:rFonts w:ascii="Calibri" w:hAnsi="Calibri" w:cs="Arial"/>
          <w:szCs w:val="22"/>
        </w:rPr>
      </w:pPr>
    </w:p>
    <w:p w14:paraId="3B9BFE80" w14:textId="5D200FAC" w:rsidR="007521F6" w:rsidRPr="0070199D" w:rsidRDefault="002F7EE2" w:rsidP="00B46311">
      <w:pPr>
        <w:jc w:val="center"/>
        <w:rPr>
          <w:rFonts w:ascii="Calibri" w:hAnsi="Calibri" w:cs="Arial"/>
          <w:sz w:val="40"/>
          <w:szCs w:val="40"/>
        </w:rPr>
      </w:pPr>
      <w:r>
        <w:rPr>
          <w:rFonts w:ascii="Calibri" w:hAnsi="Calibri" w:cs="Arial"/>
          <w:sz w:val="40"/>
          <w:szCs w:val="40"/>
        </w:rPr>
        <w:t xml:space="preserve">Codice </w:t>
      </w:r>
      <w:r w:rsidR="003207A5">
        <w:rPr>
          <w:rFonts w:ascii="Calibri" w:hAnsi="Calibri" w:cs="Arial"/>
          <w:sz w:val="40"/>
          <w:szCs w:val="40"/>
        </w:rPr>
        <w:t>E</w:t>
      </w:r>
      <w:r w:rsidR="00792079">
        <w:rPr>
          <w:rFonts w:ascii="Calibri" w:hAnsi="Calibri" w:cs="Arial"/>
          <w:sz w:val="40"/>
          <w:szCs w:val="40"/>
        </w:rPr>
        <w:t>tico</w:t>
      </w:r>
      <w:r>
        <w:rPr>
          <w:rFonts w:ascii="Calibri" w:hAnsi="Calibri" w:cs="Arial"/>
          <w:sz w:val="40"/>
          <w:szCs w:val="40"/>
        </w:rPr>
        <w:t xml:space="preserve"> e di </w:t>
      </w:r>
      <w:r w:rsidR="003207A5">
        <w:rPr>
          <w:rFonts w:ascii="Calibri" w:hAnsi="Calibri" w:cs="Arial"/>
          <w:sz w:val="40"/>
          <w:szCs w:val="40"/>
        </w:rPr>
        <w:t>C</w:t>
      </w:r>
      <w:r>
        <w:rPr>
          <w:rFonts w:ascii="Calibri" w:hAnsi="Calibri" w:cs="Arial"/>
          <w:sz w:val="40"/>
          <w:szCs w:val="40"/>
        </w:rPr>
        <w:t>ondotta</w:t>
      </w:r>
    </w:p>
    <w:p w14:paraId="6A7F3D67" w14:textId="77777777" w:rsidR="00FC611C" w:rsidRPr="00AC40C9" w:rsidRDefault="00FC611C" w:rsidP="00025B6D">
      <w:pPr>
        <w:jc w:val="left"/>
        <w:rPr>
          <w:rFonts w:ascii="Calibri" w:hAnsi="Calibri" w:cs="Arial"/>
          <w:szCs w:val="22"/>
        </w:rPr>
      </w:pPr>
    </w:p>
    <w:p w14:paraId="2E638E82" w14:textId="77777777" w:rsidR="00414604" w:rsidRPr="00AC40C9" w:rsidRDefault="00414604" w:rsidP="00025B6D">
      <w:pPr>
        <w:jc w:val="left"/>
        <w:rPr>
          <w:rFonts w:ascii="Calibri" w:hAnsi="Calibri" w:cs="Arial"/>
          <w:szCs w:val="22"/>
        </w:rPr>
      </w:pPr>
    </w:p>
    <w:p w14:paraId="3C5ECEE5" w14:textId="1DE6440B" w:rsidR="00FA6861" w:rsidRPr="00AC40C9" w:rsidRDefault="00A377D9" w:rsidP="00977B3C">
      <w:pPr>
        <w:jc w:val="center"/>
        <w:rPr>
          <w:rFonts w:ascii="Calibri" w:hAnsi="Calibri" w:cs="Arial"/>
          <w:szCs w:val="22"/>
        </w:rPr>
      </w:pPr>
      <w:r w:rsidRPr="00AC40C9">
        <w:rPr>
          <w:rFonts w:ascii="Calibri" w:hAnsi="Calibri" w:cs="Arial"/>
          <w:szCs w:val="22"/>
        </w:rPr>
        <w:t xml:space="preserve">versione n. </w:t>
      </w:r>
      <w:r w:rsidR="002F7EE2">
        <w:rPr>
          <w:rFonts w:ascii="Calibri" w:hAnsi="Calibri" w:cs="Arial"/>
          <w:szCs w:val="22"/>
        </w:rPr>
        <w:t>2</w:t>
      </w:r>
      <w:r w:rsidR="00DB07E8" w:rsidRPr="00AC40C9">
        <w:rPr>
          <w:rFonts w:ascii="Calibri" w:hAnsi="Calibri" w:cs="Arial"/>
          <w:szCs w:val="22"/>
        </w:rPr>
        <w:t xml:space="preserve"> approvata dal Consiglio di </w:t>
      </w:r>
      <w:r w:rsidR="00AE7E99" w:rsidRPr="00AC40C9">
        <w:rPr>
          <w:rFonts w:ascii="Calibri" w:hAnsi="Calibri" w:cs="Arial"/>
          <w:szCs w:val="22"/>
        </w:rPr>
        <w:t>A</w:t>
      </w:r>
      <w:r w:rsidR="00DB07E8" w:rsidRPr="00AC40C9">
        <w:rPr>
          <w:rFonts w:ascii="Calibri" w:hAnsi="Calibri" w:cs="Arial"/>
          <w:szCs w:val="22"/>
        </w:rPr>
        <w:t>mministrazione del</w:t>
      </w:r>
      <w:r w:rsidR="00467AAA">
        <w:rPr>
          <w:rFonts w:ascii="Calibri" w:hAnsi="Calibri" w:cs="Arial"/>
          <w:szCs w:val="22"/>
        </w:rPr>
        <w:t xml:space="preserve"> 05.10.2017</w:t>
      </w:r>
    </w:p>
    <w:p w14:paraId="1C33ED7A" w14:textId="77777777" w:rsidR="00FE516E" w:rsidRPr="00AC40C9" w:rsidRDefault="00FE516E" w:rsidP="00977B3C">
      <w:pPr>
        <w:jc w:val="center"/>
        <w:rPr>
          <w:rFonts w:ascii="Calibri" w:hAnsi="Calibri"/>
          <w:szCs w:val="22"/>
        </w:rPr>
      </w:pPr>
      <w:bookmarkStart w:id="1" w:name="_Toc269853704"/>
      <w:bookmarkStart w:id="2" w:name="_Toc270281417"/>
      <w:bookmarkStart w:id="3" w:name="_Toc214018499"/>
      <w:bookmarkEnd w:id="1"/>
      <w:bookmarkEnd w:id="2"/>
    </w:p>
    <w:p w14:paraId="0F2A2356" w14:textId="77777777" w:rsidR="00902A92" w:rsidRPr="00AC40C9" w:rsidRDefault="00902A92" w:rsidP="0030231E">
      <w:pPr>
        <w:pStyle w:val="Titolo1"/>
        <w:sectPr w:rsidR="00902A92" w:rsidRPr="00AC40C9" w:rsidSect="00CB2D75">
          <w:footerReference w:type="even" r:id="rId11"/>
          <w:footerReference w:type="default" r:id="rId12"/>
          <w:pgSz w:w="11906" w:h="16838"/>
          <w:pgMar w:top="1797" w:right="1701" w:bottom="1440" w:left="1701" w:header="709" w:footer="709" w:gutter="0"/>
          <w:cols w:space="708"/>
          <w:docGrid w:linePitch="360"/>
        </w:sectPr>
      </w:pPr>
      <w:bookmarkStart w:id="4" w:name="_Toc268538448"/>
      <w:bookmarkStart w:id="5" w:name="_Toc268538449"/>
    </w:p>
    <w:p w14:paraId="5E9A4EB1" w14:textId="77777777" w:rsidR="005608C8" w:rsidRPr="0030231E" w:rsidRDefault="005608C8" w:rsidP="00025B6D">
      <w:pPr>
        <w:jc w:val="left"/>
        <w:rPr>
          <w:rFonts w:ascii="Calibri" w:hAnsi="Calibri" w:cs="Arial"/>
          <w:b/>
          <w:color w:val="0000FF"/>
          <w:sz w:val="28"/>
          <w:szCs w:val="28"/>
        </w:rPr>
      </w:pPr>
      <w:bookmarkStart w:id="6" w:name="_Toc212005997"/>
      <w:bookmarkStart w:id="7" w:name="_Toc268538450"/>
      <w:bookmarkStart w:id="8" w:name="_Toc270281418"/>
      <w:bookmarkStart w:id="9" w:name="_Toc270281536"/>
      <w:bookmarkStart w:id="10" w:name="_Toc270282614"/>
      <w:bookmarkEnd w:id="3"/>
      <w:bookmarkEnd w:id="4"/>
      <w:bookmarkEnd w:id="5"/>
      <w:r w:rsidRPr="0030231E">
        <w:rPr>
          <w:rFonts w:ascii="Calibri" w:hAnsi="Calibri" w:cs="Arial"/>
          <w:b/>
          <w:color w:val="0000FF"/>
          <w:sz w:val="28"/>
          <w:szCs w:val="28"/>
        </w:rPr>
        <w:lastRenderedPageBreak/>
        <w:t>Sommario</w:t>
      </w:r>
    </w:p>
    <w:p w14:paraId="60C9BBD5" w14:textId="77777777" w:rsidR="005608C8" w:rsidRPr="00AC40C9" w:rsidRDefault="005608C8" w:rsidP="00025B6D">
      <w:pPr>
        <w:jc w:val="left"/>
        <w:rPr>
          <w:rFonts w:ascii="Calibri" w:hAnsi="Calibri" w:cs="Arial"/>
          <w:b/>
          <w:color w:val="808080"/>
          <w:szCs w:val="22"/>
          <w:highlight w:val="yellow"/>
        </w:rPr>
      </w:pPr>
    </w:p>
    <w:p w14:paraId="3637CAEC" w14:textId="77777777" w:rsidR="005608C8" w:rsidRPr="00B46311" w:rsidRDefault="005608C8" w:rsidP="00025B6D">
      <w:pPr>
        <w:jc w:val="left"/>
        <w:rPr>
          <w:rFonts w:ascii="Calibri" w:hAnsi="Calibri" w:cs="Arial"/>
          <w:color w:val="808080"/>
          <w:szCs w:val="22"/>
          <w:highlight w:val="yellow"/>
        </w:rPr>
      </w:pPr>
    </w:p>
    <w:p w14:paraId="5F25C27C" w14:textId="77777777" w:rsidR="00B83895" w:rsidRPr="00B83895" w:rsidRDefault="005608C8">
      <w:pPr>
        <w:pStyle w:val="Sommario1"/>
        <w:tabs>
          <w:tab w:val="left" w:pos="440"/>
          <w:tab w:val="right" w:leader="dot" w:pos="9628"/>
        </w:tabs>
        <w:rPr>
          <w:rFonts w:asciiTheme="minorHAnsi" w:eastAsiaTheme="minorEastAsia" w:hAnsiTheme="minorHAnsi" w:cstheme="minorBidi"/>
          <w:b w:val="0"/>
          <w:noProof/>
          <w:sz w:val="22"/>
          <w:szCs w:val="22"/>
        </w:rPr>
      </w:pPr>
      <w:r w:rsidRPr="00B83895">
        <w:rPr>
          <w:rFonts w:asciiTheme="minorHAnsi" w:hAnsiTheme="minorHAnsi" w:cs="Arial"/>
          <w:b w:val="0"/>
          <w:sz w:val="22"/>
          <w:szCs w:val="22"/>
        </w:rPr>
        <w:fldChar w:fldCharType="begin"/>
      </w:r>
      <w:r w:rsidRPr="00B83895">
        <w:rPr>
          <w:rFonts w:asciiTheme="minorHAnsi" w:hAnsiTheme="minorHAnsi" w:cs="Arial"/>
          <w:b w:val="0"/>
          <w:sz w:val="22"/>
          <w:szCs w:val="22"/>
        </w:rPr>
        <w:instrText>TOC \o "1-3" \h \z \u</w:instrText>
      </w:r>
      <w:r w:rsidRPr="00B83895">
        <w:rPr>
          <w:rFonts w:asciiTheme="minorHAnsi" w:hAnsiTheme="minorHAnsi" w:cs="Arial"/>
          <w:b w:val="0"/>
          <w:sz w:val="22"/>
          <w:szCs w:val="22"/>
        </w:rPr>
        <w:fldChar w:fldCharType="separate"/>
      </w:r>
      <w:hyperlink w:anchor="_Toc495047738" w:history="1">
        <w:r w:rsidR="00B83895" w:rsidRPr="00B83895">
          <w:rPr>
            <w:rStyle w:val="Collegamentoipertestuale"/>
            <w:b w:val="0"/>
            <w:noProof/>
          </w:rPr>
          <w:t>1</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Premessa</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_Toc495047738 \h </w:instrText>
        </w:r>
        <w:r w:rsidR="00B83895" w:rsidRPr="00B83895">
          <w:rPr>
            <w:b w:val="0"/>
            <w:noProof/>
            <w:webHidden/>
          </w:rPr>
        </w:r>
        <w:r w:rsidR="00B83895" w:rsidRPr="00B83895">
          <w:rPr>
            <w:b w:val="0"/>
            <w:noProof/>
            <w:webHidden/>
          </w:rPr>
          <w:fldChar w:fldCharType="separate"/>
        </w:r>
        <w:r w:rsidR="00D8161F">
          <w:rPr>
            <w:b w:val="0"/>
            <w:noProof/>
            <w:webHidden/>
          </w:rPr>
          <w:t>3</w:t>
        </w:r>
        <w:r w:rsidR="00B83895" w:rsidRPr="00B83895">
          <w:rPr>
            <w:b w:val="0"/>
            <w:noProof/>
            <w:webHidden/>
          </w:rPr>
          <w:fldChar w:fldCharType="end"/>
        </w:r>
      </w:hyperlink>
    </w:p>
    <w:p w14:paraId="46A2F51A"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39" w:history="1">
        <w:r w:rsidR="00B83895" w:rsidRPr="00B83895">
          <w:rPr>
            <w:rStyle w:val="Collegamentoipertestuale"/>
            <w:b w:val="0"/>
            <w:noProof/>
          </w:rPr>
          <w:t>2</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I valori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_Toc495047739 \h </w:instrText>
        </w:r>
        <w:r w:rsidR="00B83895" w:rsidRPr="00B83895">
          <w:rPr>
            <w:b w:val="0"/>
            <w:noProof/>
            <w:webHidden/>
          </w:rPr>
        </w:r>
        <w:r w:rsidR="00B83895" w:rsidRPr="00B83895">
          <w:rPr>
            <w:b w:val="0"/>
            <w:noProof/>
            <w:webHidden/>
          </w:rPr>
          <w:fldChar w:fldCharType="separate"/>
        </w:r>
        <w:r>
          <w:rPr>
            <w:b w:val="0"/>
            <w:noProof/>
            <w:webHidden/>
          </w:rPr>
          <w:t>3</w:t>
        </w:r>
        <w:r w:rsidR="00B83895" w:rsidRPr="00B83895">
          <w:rPr>
            <w:b w:val="0"/>
            <w:noProof/>
            <w:webHidden/>
          </w:rPr>
          <w:fldChar w:fldCharType="end"/>
        </w:r>
      </w:hyperlink>
    </w:p>
    <w:p w14:paraId="74A1B485"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40" w:history="1">
        <w:r w:rsidR="00B83895" w:rsidRPr="00B83895">
          <w:rPr>
            <w:rStyle w:val="Collegamentoipertestuale"/>
            <w:b w:val="0"/>
            <w:noProof/>
          </w:rPr>
          <w:t>3</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Destinatari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_Toc495047740 \h </w:instrText>
        </w:r>
        <w:r w:rsidR="00B83895" w:rsidRPr="00B83895">
          <w:rPr>
            <w:b w:val="0"/>
            <w:noProof/>
            <w:webHidden/>
          </w:rPr>
        </w:r>
        <w:r w:rsidR="00B83895" w:rsidRPr="00B83895">
          <w:rPr>
            <w:b w:val="0"/>
            <w:noProof/>
            <w:webHidden/>
          </w:rPr>
          <w:fldChar w:fldCharType="separate"/>
        </w:r>
        <w:r>
          <w:rPr>
            <w:b w:val="0"/>
            <w:noProof/>
            <w:webHidden/>
          </w:rPr>
          <w:t>4</w:t>
        </w:r>
        <w:r w:rsidR="00B83895" w:rsidRPr="00B83895">
          <w:rPr>
            <w:b w:val="0"/>
            <w:noProof/>
            <w:webHidden/>
          </w:rPr>
          <w:fldChar w:fldCharType="end"/>
        </w:r>
      </w:hyperlink>
    </w:p>
    <w:p w14:paraId="7A97367E"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41" w:history="1">
        <w:r w:rsidR="00B83895" w:rsidRPr="00B83895">
          <w:rPr>
            <w:rStyle w:val="Collegamentoipertestuale"/>
            <w:b w:val="0"/>
            <w:noProof/>
          </w:rPr>
          <w:t>4</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Politiche di condotta negli affari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_Toc495047741 \h </w:instrText>
        </w:r>
        <w:r w:rsidR="00B83895" w:rsidRPr="00B83895">
          <w:rPr>
            <w:b w:val="0"/>
            <w:noProof/>
            <w:webHidden/>
          </w:rPr>
        </w:r>
        <w:r w:rsidR="00B83895" w:rsidRPr="00B83895">
          <w:rPr>
            <w:b w:val="0"/>
            <w:noProof/>
            <w:webHidden/>
          </w:rPr>
          <w:fldChar w:fldCharType="separate"/>
        </w:r>
        <w:r>
          <w:rPr>
            <w:b w:val="0"/>
            <w:noProof/>
            <w:webHidden/>
          </w:rPr>
          <w:t>4</w:t>
        </w:r>
        <w:r w:rsidR="00B83895" w:rsidRPr="00B83895">
          <w:rPr>
            <w:b w:val="0"/>
            <w:noProof/>
            <w:webHidden/>
          </w:rPr>
          <w:fldChar w:fldCharType="end"/>
        </w:r>
      </w:hyperlink>
    </w:p>
    <w:p w14:paraId="16127A6F"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2" w:history="1">
        <w:r w:rsidR="00B83895" w:rsidRPr="00B83895">
          <w:rPr>
            <w:rStyle w:val="Collegamentoipertestuale"/>
            <w:b w:val="0"/>
            <w:noProof/>
          </w:rPr>
          <w:t>4.1</w:t>
        </w:r>
        <w:r w:rsidR="00B83895" w:rsidRPr="00B83895">
          <w:rPr>
            <w:rFonts w:asciiTheme="minorHAnsi" w:eastAsiaTheme="minorEastAsia" w:hAnsiTheme="minorHAnsi" w:cstheme="minorBidi"/>
            <w:b w:val="0"/>
            <w:noProof/>
          </w:rPr>
          <w:tab/>
        </w:r>
        <w:r w:rsidR="00B83895" w:rsidRPr="00B83895">
          <w:rPr>
            <w:rStyle w:val="Collegamentoipertestuale"/>
            <w:b w:val="0"/>
            <w:noProof/>
          </w:rPr>
          <w:t>Principi generali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_Toc495047742 \h </w:instrText>
        </w:r>
        <w:r w:rsidR="00B83895" w:rsidRPr="00B83895">
          <w:rPr>
            <w:b w:val="0"/>
            <w:noProof/>
            <w:webHidden/>
          </w:rPr>
        </w:r>
        <w:r w:rsidR="00B83895" w:rsidRPr="00B83895">
          <w:rPr>
            <w:b w:val="0"/>
            <w:noProof/>
            <w:webHidden/>
          </w:rPr>
          <w:fldChar w:fldCharType="separate"/>
        </w:r>
        <w:r>
          <w:rPr>
            <w:b w:val="0"/>
            <w:noProof/>
            <w:webHidden/>
          </w:rPr>
          <w:t>4</w:t>
        </w:r>
        <w:r w:rsidR="00B83895" w:rsidRPr="00B83895">
          <w:rPr>
            <w:b w:val="0"/>
            <w:noProof/>
            <w:webHidden/>
          </w:rPr>
          <w:fldChar w:fldCharType="end"/>
        </w:r>
      </w:hyperlink>
    </w:p>
    <w:p w14:paraId="5DEFB523"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3" w:history="1">
        <w:r w:rsidR="00B83895" w:rsidRPr="00B83895">
          <w:rPr>
            <w:rStyle w:val="Collegamentoipertestuale"/>
            <w:b w:val="0"/>
            <w:noProof/>
          </w:rPr>
          <w:t>4.2</w:t>
        </w:r>
        <w:r w:rsidR="00B83895" w:rsidRPr="00B83895">
          <w:rPr>
            <w:rFonts w:asciiTheme="minorHAnsi" w:eastAsiaTheme="minorEastAsia" w:hAnsiTheme="minorHAnsi" w:cstheme="minorBidi"/>
            <w:b w:val="0"/>
            <w:noProof/>
          </w:rPr>
          <w:tab/>
        </w:r>
        <w:r w:rsidR="00B83895" w:rsidRPr="00B83895">
          <w:rPr>
            <w:rStyle w:val="Collegamentoipertestuale"/>
            <w:b w:val="0"/>
            <w:noProof/>
          </w:rPr>
          <w:t>Situazioni di conflitto di interesse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_Toc495047743 \h </w:instrText>
        </w:r>
        <w:r w:rsidR="00B83895" w:rsidRPr="00B83895">
          <w:rPr>
            <w:b w:val="0"/>
            <w:noProof/>
            <w:webHidden/>
          </w:rPr>
        </w:r>
        <w:r w:rsidR="00B83895" w:rsidRPr="00B83895">
          <w:rPr>
            <w:b w:val="0"/>
            <w:noProof/>
            <w:webHidden/>
          </w:rPr>
          <w:fldChar w:fldCharType="separate"/>
        </w:r>
        <w:r>
          <w:rPr>
            <w:b w:val="0"/>
            <w:noProof/>
            <w:webHidden/>
          </w:rPr>
          <w:t>4</w:t>
        </w:r>
        <w:r w:rsidR="00B83895" w:rsidRPr="00B83895">
          <w:rPr>
            <w:b w:val="0"/>
            <w:noProof/>
            <w:webHidden/>
          </w:rPr>
          <w:fldChar w:fldCharType="end"/>
        </w:r>
      </w:hyperlink>
    </w:p>
    <w:p w14:paraId="5004DE20"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4" w:history="1">
        <w:r w:rsidR="00B83895" w:rsidRPr="00B83895">
          <w:rPr>
            <w:rStyle w:val="Collegamentoipertestuale"/>
            <w:b w:val="0"/>
            <w:noProof/>
          </w:rPr>
          <w:t>4.3</w:t>
        </w:r>
        <w:r w:rsidR="00B83895" w:rsidRPr="00B83895">
          <w:rPr>
            <w:rFonts w:asciiTheme="minorHAnsi" w:eastAsiaTheme="minorEastAsia" w:hAnsiTheme="minorHAnsi" w:cstheme="minorBidi"/>
            <w:b w:val="0"/>
            <w:noProof/>
          </w:rPr>
          <w:tab/>
        </w:r>
        <w:r w:rsidR="00B83895" w:rsidRPr="00B83895">
          <w:rPr>
            <w:rStyle w:val="Collegamentoipertestuale"/>
            <w:b w:val="0"/>
            <w:noProof/>
          </w:rPr>
          <w:t>Obbligo di confidenzialità</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_Toc495047744 \h </w:instrText>
        </w:r>
        <w:r w:rsidR="00B83895" w:rsidRPr="00B83895">
          <w:rPr>
            <w:b w:val="0"/>
            <w:noProof/>
            <w:webHidden/>
          </w:rPr>
        </w:r>
        <w:r w:rsidR="00B83895" w:rsidRPr="00B83895">
          <w:rPr>
            <w:b w:val="0"/>
            <w:noProof/>
            <w:webHidden/>
          </w:rPr>
          <w:fldChar w:fldCharType="separate"/>
        </w:r>
        <w:r>
          <w:rPr>
            <w:b w:val="0"/>
            <w:noProof/>
            <w:webHidden/>
          </w:rPr>
          <w:t>5</w:t>
        </w:r>
        <w:r w:rsidR="00B83895" w:rsidRPr="00B83895">
          <w:rPr>
            <w:b w:val="0"/>
            <w:noProof/>
            <w:webHidden/>
          </w:rPr>
          <w:fldChar w:fldCharType="end"/>
        </w:r>
      </w:hyperlink>
    </w:p>
    <w:p w14:paraId="65CA465E"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5" w:history="1">
        <w:r w:rsidR="00B83895" w:rsidRPr="00B83895">
          <w:rPr>
            <w:rStyle w:val="Collegamentoipertestuale"/>
            <w:b w:val="0"/>
            <w:noProof/>
          </w:rPr>
          <w:t>4.4</w:t>
        </w:r>
        <w:r w:rsidR="00B83895" w:rsidRPr="00B83895">
          <w:rPr>
            <w:rFonts w:asciiTheme="minorHAnsi" w:eastAsiaTheme="minorEastAsia" w:hAnsiTheme="minorHAnsi" w:cstheme="minorBidi"/>
            <w:b w:val="0"/>
            <w:noProof/>
          </w:rPr>
          <w:tab/>
        </w:r>
        <w:r w:rsidR="00B83895" w:rsidRPr="00B83895">
          <w:rPr>
            <w:rStyle w:val="Collegamentoipertestuale"/>
            <w:b w:val="0"/>
            <w:noProof/>
          </w:rPr>
          <w:t>Regali e altre utilità</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_Toc495047745 \h </w:instrText>
        </w:r>
        <w:r w:rsidR="00B83895" w:rsidRPr="00B83895">
          <w:rPr>
            <w:b w:val="0"/>
            <w:noProof/>
            <w:webHidden/>
          </w:rPr>
        </w:r>
        <w:r w:rsidR="00B83895" w:rsidRPr="00B83895">
          <w:rPr>
            <w:b w:val="0"/>
            <w:noProof/>
            <w:webHidden/>
          </w:rPr>
          <w:fldChar w:fldCharType="separate"/>
        </w:r>
        <w:r>
          <w:rPr>
            <w:b w:val="0"/>
            <w:noProof/>
            <w:webHidden/>
          </w:rPr>
          <w:t>5</w:t>
        </w:r>
        <w:r w:rsidR="00B83895" w:rsidRPr="00B83895">
          <w:rPr>
            <w:b w:val="0"/>
            <w:noProof/>
            <w:webHidden/>
          </w:rPr>
          <w:fldChar w:fldCharType="end"/>
        </w:r>
      </w:hyperlink>
    </w:p>
    <w:p w14:paraId="1BFA6EB3"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6" w:history="1">
        <w:r w:rsidR="00B83895" w:rsidRPr="00B83895">
          <w:rPr>
            <w:rStyle w:val="Collegamentoipertestuale"/>
            <w:b w:val="0"/>
            <w:noProof/>
          </w:rPr>
          <w:t>4.5</w:t>
        </w:r>
        <w:r w:rsidR="00B83895" w:rsidRPr="00B83895">
          <w:rPr>
            <w:rFonts w:asciiTheme="minorHAnsi" w:eastAsiaTheme="minorEastAsia" w:hAnsiTheme="minorHAnsi" w:cstheme="minorBidi"/>
            <w:b w:val="0"/>
            <w:noProof/>
          </w:rPr>
          <w:tab/>
        </w:r>
        <w:r w:rsidR="00B83895" w:rsidRPr="00B83895">
          <w:rPr>
            <w:rStyle w:val="Collegamentoipertestuale"/>
            <w:b w:val="0"/>
            <w:noProof/>
          </w:rPr>
          <w:t>Concorrenza</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_Toc495047746 \h </w:instrText>
        </w:r>
        <w:r w:rsidR="00B83895" w:rsidRPr="00B83895">
          <w:rPr>
            <w:b w:val="0"/>
            <w:noProof/>
            <w:webHidden/>
          </w:rPr>
        </w:r>
        <w:r w:rsidR="00B83895" w:rsidRPr="00B83895">
          <w:rPr>
            <w:b w:val="0"/>
            <w:noProof/>
            <w:webHidden/>
          </w:rPr>
          <w:fldChar w:fldCharType="separate"/>
        </w:r>
        <w:r>
          <w:rPr>
            <w:b w:val="0"/>
            <w:noProof/>
            <w:webHidden/>
          </w:rPr>
          <w:t>6</w:t>
        </w:r>
        <w:r w:rsidR="00B83895" w:rsidRPr="00B83895">
          <w:rPr>
            <w:b w:val="0"/>
            <w:noProof/>
            <w:webHidden/>
          </w:rPr>
          <w:fldChar w:fldCharType="end"/>
        </w:r>
      </w:hyperlink>
    </w:p>
    <w:p w14:paraId="717587BD"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47" w:history="1">
        <w:r w:rsidR="00B83895" w:rsidRPr="00B83895">
          <w:rPr>
            <w:rStyle w:val="Collegamentoipertestuale"/>
            <w:b w:val="0"/>
            <w:noProof/>
          </w:rPr>
          <w:t>5</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Dipendenti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_Toc495047747 \h </w:instrText>
        </w:r>
        <w:r w:rsidR="00B83895" w:rsidRPr="00B83895">
          <w:rPr>
            <w:b w:val="0"/>
            <w:noProof/>
            <w:webHidden/>
          </w:rPr>
        </w:r>
        <w:r w:rsidR="00B83895" w:rsidRPr="00B83895">
          <w:rPr>
            <w:b w:val="0"/>
            <w:noProof/>
            <w:webHidden/>
          </w:rPr>
          <w:fldChar w:fldCharType="separate"/>
        </w:r>
        <w:r>
          <w:rPr>
            <w:b w:val="0"/>
            <w:noProof/>
            <w:webHidden/>
          </w:rPr>
          <w:t>6</w:t>
        </w:r>
        <w:r w:rsidR="00B83895" w:rsidRPr="00B83895">
          <w:rPr>
            <w:b w:val="0"/>
            <w:noProof/>
            <w:webHidden/>
          </w:rPr>
          <w:fldChar w:fldCharType="end"/>
        </w:r>
      </w:hyperlink>
    </w:p>
    <w:p w14:paraId="44E55F23"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8" w:history="1">
        <w:r w:rsidR="00B83895" w:rsidRPr="00B83895">
          <w:rPr>
            <w:rStyle w:val="Collegamentoipertestuale"/>
            <w:b w:val="0"/>
            <w:noProof/>
          </w:rPr>
          <w:t>5.1</w:t>
        </w:r>
        <w:r w:rsidR="00B83895" w:rsidRPr="00B83895">
          <w:rPr>
            <w:rFonts w:asciiTheme="minorHAnsi" w:eastAsiaTheme="minorEastAsia" w:hAnsiTheme="minorHAnsi" w:cstheme="minorBidi"/>
            <w:b w:val="0"/>
            <w:noProof/>
          </w:rPr>
          <w:tab/>
        </w:r>
        <w:r w:rsidR="00B83895" w:rsidRPr="00B83895">
          <w:rPr>
            <w:rStyle w:val="Collegamentoipertestuale"/>
            <w:b w:val="0"/>
            <w:noProof/>
          </w:rPr>
          <w:t>Principi generali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_Toc495047748 \h </w:instrText>
        </w:r>
        <w:r w:rsidR="00B83895" w:rsidRPr="00B83895">
          <w:rPr>
            <w:b w:val="0"/>
            <w:noProof/>
            <w:webHidden/>
          </w:rPr>
        </w:r>
        <w:r w:rsidR="00B83895" w:rsidRPr="00B83895">
          <w:rPr>
            <w:b w:val="0"/>
            <w:noProof/>
            <w:webHidden/>
          </w:rPr>
          <w:fldChar w:fldCharType="separate"/>
        </w:r>
        <w:r>
          <w:rPr>
            <w:b w:val="0"/>
            <w:noProof/>
            <w:webHidden/>
          </w:rPr>
          <w:t>6</w:t>
        </w:r>
        <w:r w:rsidR="00B83895" w:rsidRPr="00B83895">
          <w:rPr>
            <w:b w:val="0"/>
            <w:noProof/>
            <w:webHidden/>
          </w:rPr>
          <w:fldChar w:fldCharType="end"/>
        </w:r>
      </w:hyperlink>
    </w:p>
    <w:p w14:paraId="2E7F96C3"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49" w:history="1">
        <w:r w:rsidR="00B83895" w:rsidRPr="00B83895">
          <w:rPr>
            <w:rStyle w:val="Collegamentoipertestuale"/>
            <w:b w:val="0"/>
            <w:noProof/>
          </w:rPr>
          <w:t>5.2</w:t>
        </w:r>
        <w:r w:rsidR="00B83895" w:rsidRPr="00B83895">
          <w:rPr>
            <w:rFonts w:asciiTheme="minorHAnsi" w:eastAsiaTheme="minorEastAsia" w:hAnsiTheme="minorHAnsi" w:cstheme="minorBidi"/>
            <w:b w:val="0"/>
            <w:noProof/>
          </w:rPr>
          <w:tab/>
        </w:r>
        <w:r w:rsidR="00B83895" w:rsidRPr="00B83895">
          <w:rPr>
            <w:rStyle w:val="Collegamentoipertestuale"/>
            <w:b w:val="0"/>
            <w:noProof/>
          </w:rPr>
          <w:t>Dipendenti in posizioni di responsabilità</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_Toc495047749 \h </w:instrText>
        </w:r>
        <w:r w:rsidR="00B83895" w:rsidRPr="00B83895">
          <w:rPr>
            <w:b w:val="0"/>
            <w:noProof/>
            <w:webHidden/>
          </w:rPr>
        </w:r>
        <w:r w:rsidR="00B83895" w:rsidRPr="00B83895">
          <w:rPr>
            <w:b w:val="0"/>
            <w:noProof/>
            <w:webHidden/>
          </w:rPr>
          <w:fldChar w:fldCharType="separate"/>
        </w:r>
        <w:r>
          <w:rPr>
            <w:b w:val="0"/>
            <w:noProof/>
            <w:webHidden/>
          </w:rPr>
          <w:t>6</w:t>
        </w:r>
        <w:r w:rsidR="00B83895" w:rsidRPr="00B83895">
          <w:rPr>
            <w:b w:val="0"/>
            <w:noProof/>
            <w:webHidden/>
          </w:rPr>
          <w:fldChar w:fldCharType="end"/>
        </w:r>
      </w:hyperlink>
    </w:p>
    <w:p w14:paraId="6FC77088"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0" w:history="1">
        <w:r w:rsidR="00B83895" w:rsidRPr="00B83895">
          <w:rPr>
            <w:rStyle w:val="Collegamentoipertestuale"/>
            <w:b w:val="0"/>
            <w:noProof/>
          </w:rPr>
          <w:t>5.3</w:t>
        </w:r>
        <w:r w:rsidR="00B83895" w:rsidRPr="00B83895">
          <w:rPr>
            <w:rFonts w:asciiTheme="minorHAnsi" w:eastAsiaTheme="minorEastAsia" w:hAnsiTheme="minorHAnsi" w:cstheme="minorBidi"/>
            <w:b w:val="0"/>
            <w:noProof/>
          </w:rPr>
          <w:tab/>
        </w:r>
        <w:r w:rsidR="00B83895" w:rsidRPr="00B83895">
          <w:rPr>
            <w:rStyle w:val="Collegamentoipertestuale"/>
            <w:b w:val="0"/>
            <w:noProof/>
          </w:rPr>
          <w:t>Pari opportunità</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_Toc495047750 \h </w:instrText>
        </w:r>
        <w:r w:rsidR="00B83895" w:rsidRPr="00B83895">
          <w:rPr>
            <w:b w:val="0"/>
            <w:noProof/>
            <w:webHidden/>
          </w:rPr>
        </w:r>
        <w:r w:rsidR="00B83895" w:rsidRPr="00B83895">
          <w:rPr>
            <w:b w:val="0"/>
            <w:noProof/>
            <w:webHidden/>
          </w:rPr>
          <w:fldChar w:fldCharType="separate"/>
        </w:r>
        <w:r>
          <w:rPr>
            <w:b w:val="0"/>
            <w:noProof/>
            <w:webHidden/>
          </w:rPr>
          <w:t>6</w:t>
        </w:r>
        <w:r w:rsidR="00B83895" w:rsidRPr="00B83895">
          <w:rPr>
            <w:b w:val="0"/>
            <w:noProof/>
            <w:webHidden/>
          </w:rPr>
          <w:fldChar w:fldCharType="end"/>
        </w:r>
      </w:hyperlink>
    </w:p>
    <w:p w14:paraId="51350C5D"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1" w:history="1">
        <w:r w:rsidR="00B83895" w:rsidRPr="00B83895">
          <w:rPr>
            <w:rStyle w:val="Collegamentoipertestuale"/>
            <w:b w:val="0"/>
            <w:noProof/>
          </w:rPr>
          <w:t>5.4</w:t>
        </w:r>
        <w:r w:rsidR="00B83895" w:rsidRPr="00B83895">
          <w:rPr>
            <w:rFonts w:asciiTheme="minorHAnsi" w:eastAsiaTheme="minorEastAsia" w:hAnsiTheme="minorHAnsi" w:cstheme="minorBidi"/>
            <w:b w:val="0"/>
            <w:noProof/>
          </w:rPr>
          <w:tab/>
        </w:r>
        <w:r w:rsidR="00B83895" w:rsidRPr="00B83895">
          <w:rPr>
            <w:rStyle w:val="Collegamentoipertestuale"/>
            <w:b w:val="0"/>
            <w:noProof/>
          </w:rPr>
          <w:t>Molestie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_Toc495047751 \h </w:instrText>
        </w:r>
        <w:r w:rsidR="00B83895" w:rsidRPr="00B83895">
          <w:rPr>
            <w:b w:val="0"/>
            <w:noProof/>
            <w:webHidden/>
          </w:rPr>
        </w:r>
        <w:r w:rsidR="00B83895" w:rsidRPr="00B83895">
          <w:rPr>
            <w:b w:val="0"/>
            <w:noProof/>
            <w:webHidden/>
          </w:rPr>
          <w:fldChar w:fldCharType="separate"/>
        </w:r>
        <w:r>
          <w:rPr>
            <w:b w:val="0"/>
            <w:noProof/>
            <w:webHidden/>
          </w:rPr>
          <w:t>7</w:t>
        </w:r>
        <w:r w:rsidR="00B83895" w:rsidRPr="00B83895">
          <w:rPr>
            <w:b w:val="0"/>
            <w:noProof/>
            <w:webHidden/>
          </w:rPr>
          <w:fldChar w:fldCharType="end"/>
        </w:r>
      </w:hyperlink>
    </w:p>
    <w:p w14:paraId="7B282878"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2" w:history="1">
        <w:r w:rsidR="00B83895" w:rsidRPr="00B83895">
          <w:rPr>
            <w:rStyle w:val="Collegamentoipertestuale"/>
            <w:b w:val="0"/>
            <w:noProof/>
          </w:rPr>
          <w:t>5.5</w:t>
        </w:r>
        <w:r w:rsidR="00B83895" w:rsidRPr="00B83895">
          <w:rPr>
            <w:rFonts w:asciiTheme="minorHAnsi" w:eastAsiaTheme="minorEastAsia" w:hAnsiTheme="minorHAnsi" w:cstheme="minorBidi"/>
            <w:b w:val="0"/>
            <w:noProof/>
          </w:rPr>
          <w:tab/>
        </w:r>
        <w:r w:rsidR="00B83895" w:rsidRPr="00B83895">
          <w:rPr>
            <w:rStyle w:val="Collegamentoipertestuale"/>
            <w:b w:val="0"/>
            <w:noProof/>
          </w:rPr>
          <w:t>Ambiente di lavoro</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_Toc495047752 \h </w:instrText>
        </w:r>
        <w:r w:rsidR="00B83895" w:rsidRPr="00B83895">
          <w:rPr>
            <w:b w:val="0"/>
            <w:noProof/>
            <w:webHidden/>
          </w:rPr>
        </w:r>
        <w:r w:rsidR="00B83895" w:rsidRPr="00B83895">
          <w:rPr>
            <w:b w:val="0"/>
            <w:noProof/>
            <w:webHidden/>
          </w:rPr>
          <w:fldChar w:fldCharType="separate"/>
        </w:r>
        <w:r>
          <w:rPr>
            <w:b w:val="0"/>
            <w:noProof/>
            <w:webHidden/>
          </w:rPr>
          <w:t>7</w:t>
        </w:r>
        <w:r w:rsidR="00B83895" w:rsidRPr="00B83895">
          <w:rPr>
            <w:b w:val="0"/>
            <w:noProof/>
            <w:webHidden/>
          </w:rPr>
          <w:fldChar w:fldCharType="end"/>
        </w:r>
      </w:hyperlink>
    </w:p>
    <w:p w14:paraId="4EA577E2"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3" w:history="1">
        <w:r w:rsidR="00B83895" w:rsidRPr="00B83895">
          <w:rPr>
            <w:rStyle w:val="Collegamentoipertestuale"/>
            <w:b w:val="0"/>
            <w:noProof/>
          </w:rPr>
          <w:t>5.6</w:t>
        </w:r>
        <w:r w:rsidR="00B83895" w:rsidRPr="00B83895">
          <w:rPr>
            <w:rFonts w:asciiTheme="minorHAnsi" w:eastAsiaTheme="minorEastAsia" w:hAnsiTheme="minorHAnsi" w:cstheme="minorBidi"/>
            <w:b w:val="0"/>
            <w:noProof/>
          </w:rPr>
          <w:tab/>
        </w:r>
        <w:r w:rsidR="00B83895" w:rsidRPr="00B83895">
          <w:rPr>
            <w:rStyle w:val="Collegamentoipertestuale"/>
            <w:b w:val="0"/>
            <w:noProof/>
          </w:rPr>
          <w:t>Doni o altre utilità</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_Toc495047753 \h </w:instrText>
        </w:r>
        <w:r w:rsidR="00B83895" w:rsidRPr="00B83895">
          <w:rPr>
            <w:b w:val="0"/>
            <w:noProof/>
            <w:webHidden/>
          </w:rPr>
        </w:r>
        <w:r w:rsidR="00B83895" w:rsidRPr="00B83895">
          <w:rPr>
            <w:b w:val="0"/>
            <w:noProof/>
            <w:webHidden/>
          </w:rPr>
          <w:fldChar w:fldCharType="separate"/>
        </w:r>
        <w:r>
          <w:rPr>
            <w:b w:val="0"/>
            <w:noProof/>
            <w:webHidden/>
          </w:rPr>
          <w:t>7</w:t>
        </w:r>
        <w:r w:rsidR="00B83895" w:rsidRPr="00B83895">
          <w:rPr>
            <w:b w:val="0"/>
            <w:noProof/>
            <w:webHidden/>
          </w:rPr>
          <w:fldChar w:fldCharType="end"/>
        </w:r>
      </w:hyperlink>
    </w:p>
    <w:p w14:paraId="3CF4EF58"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4" w:history="1">
        <w:r w:rsidR="00B83895" w:rsidRPr="00B83895">
          <w:rPr>
            <w:rStyle w:val="Collegamentoipertestuale"/>
            <w:b w:val="0"/>
            <w:noProof/>
          </w:rPr>
          <w:t>5.7</w:t>
        </w:r>
        <w:r w:rsidR="00B83895" w:rsidRPr="00B83895">
          <w:rPr>
            <w:rFonts w:asciiTheme="minorHAnsi" w:eastAsiaTheme="minorEastAsia" w:hAnsiTheme="minorHAnsi" w:cstheme="minorBidi"/>
            <w:b w:val="0"/>
            <w:noProof/>
          </w:rPr>
          <w:tab/>
        </w:r>
        <w:r w:rsidR="00B83895" w:rsidRPr="00B83895">
          <w:rPr>
            <w:rStyle w:val="Collegamentoipertestuale"/>
            <w:b w:val="0"/>
            <w:noProof/>
          </w:rPr>
          <w:t>Patrimonio aziendale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_Toc495047754 \h </w:instrText>
        </w:r>
        <w:r w:rsidR="00B83895" w:rsidRPr="00B83895">
          <w:rPr>
            <w:b w:val="0"/>
            <w:noProof/>
            <w:webHidden/>
          </w:rPr>
        </w:r>
        <w:r w:rsidR="00B83895" w:rsidRPr="00B83895">
          <w:rPr>
            <w:b w:val="0"/>
            <w:noProof/>
            <w:webHidden/>
          </w:rPr>
          <w:fldChar w:fldCharType="separate"/>
        </w:r>
        <w:r>
          <w:rPr>
            <w:b w:val="0"/>
            <w:noProof/>
            <w:webHidden/>
          </w:rPr>
          <w:t>7</w:t>
        </w:r>
        <w:r w:rsidR="00B83895" w:rsidRPr="00B83895">
          <w:rPr>
            <w:b w:val="0"/>
            <w:noProof/>
            <w:webHidden/>
          </w:rPr>
          <w:fldChar w:fldCharType="end"/>
        </w:r>
      </w:hyperlink>
    </w:p>
    <w:p w14:paraId="1B8EDF6F"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5" w:history="1">
        <w:r w:rsidR="00B83895" w:rsidRPr="00B83895">
          <w:rPr>
            <w:rStyle w:val="Collegamentoipertestuale"/>
            <w:b w:val="0"/>
            <w:noProof/>
          </w:rPr>
          <w:t>5.8</w:t>
        </w:r>
        <w:r w:rsidR="00B83895" w:rsidRPr="00B83895">
          <w:rPr>
            <w:rFonts w:asciiTheme="minorHAnsi" w:eastAsiaTheme="minorEastAsia" w:hAnsiTheme="minorHAnsi" w:cstheme="minorBidi"/>
            <w:b w:val="0"/>
            <w:noProof/>
          </w:rPr>
          <w:tab/>
        </w:r>
        <w:r w:rsidR="00B83895" w:rsidRPr="00B83895">
          <w:rPr>
            <w:rStyle w:val="Collegamentoipertestuale"/>
            <w:b w:val="0"/>
            <w:noProof/>
          </w:rPr>
          <w:t>Strumenti di mobilità e sistemi informatici aziendali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_Toc495047755 \h </w:instrText>
        </w:r>
        <w:r w:rsidR="00B83895" w:rsidRPr="00B83895">
          <w:rPr>
            <w:b w:val="0"/>
            <w:noProof/>
            <w:webHidden/>
          </w:rPr>
        </w:r>
        <w:r w:rsidR="00B83895" w:rsidRPr="00B83895">
          <w:rPr>
            <w:b w:val="0"/>
            <w:noProof/>
            <w:webHidden/>
          </w:rPr>
          <w:fldChar w:fldCharType="separate"/>
        </w:r>
        <w:r>
          <w:rPr>
            <w:b w:val="0"/>
            <w:noProof/>
            <w:webHidden/>
          </w:rPr>
          <w:t>8</w:t>
        </w:r>
        <w:r w:rsidR="00B83895" w:rsidRPr="00B83895">
          <w:rPr>
            <w:b w:val="0"/>
            <w:noProof/>
            <w:webHidden/>
          </w:rPr>
          <w:fldChar w:fldCharType="end"/>
        </w:r>
      </w:hyperlink>
    </w:p>
    <w:p w14:paraId="531E5E58"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6" w:history="1">
        <w:r w:rsidR="00B83895" w:rsidRPr="00B83895">
          <w:rPr>
            <w:rStyle w:val="Collegamentoipertestuale"/>
            <w:b w:val="0"/>
            <w:noProof/>
          </w:rPr>
          <w:t>5.9</w:t>
        </w:r>
        <w:r w:rsidR="00B83895" w:rsidRPr="00B83895">
          <w:rPr>
            <w:rFonts w:asciiTheme="minorHAnsi" w:eastAsiaTheme="minorEastAsia" w:hAnsiTheme="minorHAnsi" w:cstheme="minorBidi"/>
            <w:b w:val="0"/>
            <w:noProof/>
          </w:rPr>
          <w:tab/>
        </w:r>
        <w:r w:rsidR="00B83895" w:rsidRPr="00B83895">
          <w:rPr>
            <w:rStyle w:val="Collegamentoipertestuale"/>
            <w:b w:val="0"/>
            <w:noProof/>
          </w:rPr>
          <w:t>Obblighi di collaborazione e informazione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_Toc495047756 \h </w:instrText>
        </w:r>
        <w:r w:rsidR="00B83895" w:rsidRPr="00B83895">
          <w:rPr>
            <w:b w:val="0"/>
            <w:noProof/>
            <w:webHidden/>
          </w:rPr>
        </w:r>
        <w:r w:rsidR="00B83895" w:rsidRPr="00B83895">
          <w:rPr>
            <w:b w:val="0"/>
            <w:noProof/>
            <w:webHidden/>
          </w:rPr>
          <w:fldChar w:fldCharType="separate"/>
        </w:r>
        <w:r>
          <w:rPr>
            <w:b w:val="0"/>
            <w:noProof/>
            <w:webHidden/>
          </w:rPr>
          <w:t>8</w:t>
        </w:r>
        <w:r w:rsidR="00B83895" w:rsidRPr="00B83895">
          <w:rPr>
            <w:b w:val="0"/>
            <w:noProof/>
            <w:webHidden/>
          </w:rPr>
          <w:fldChar w:fldCharType="end"/>
        </w:r>
      </w:hyperlink>
    </w:p>
    <w:p w14:paraId="4F163893"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57" w:history="1">
        <w:r w:rsidR="00B83895" w:rsidRPr="00B83895">
          <w:rPr>
            <w:rStyle w:val="Collegamentoipertestuale"/>
            <w:b w:val="0"/>
            <w:noProof/>
          </w:rPr>
          <w:t>6</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Rapporti con l’esterno</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_Toc495047757 \h </w:instrText>
        </w:r>
        <w:r w:rsidR="00B83895" w:rsidRPr="00B83895">
          <w:rPr>
            <w:b w:val="0"/>
            <w:noProof/>
            <w:webHidden/>
          </w:rPr>
        </w:r>
        <w:r w:rsidR="00B83895" w:rsidRPr="00B83895">
          <w:rPr>
            <w:b w:val="0"/>
            <w:noProof/>
            <w:webHidden/>
          </w:rPr>
          <w:fldChar w:fldCharType="separate"/>
        </w:r>
        <w:r>
          <w:rPr>
            <w:b w:val="0"/>
            <w:noProof/>
            <w:webHidden/>
          </w:rPr>
          <w:t>8</w:t>
        </w:r>
        <w:r w:rsidR="00B83895" w:rsidRPr="00B83895">
          <w:rPr>
            <w:b w:val="0"/>
            <w:noProof/>
            <w:webHidden/>
          </w:rPr>
          <w:fldChar w:fldCharType="end"/>
        </w:r>
      </w:hyperlink>
    </w:p>
    <w:p w14:paraId="22853ABE"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8" w:history="1">
        <w:r w:rsidR="00B83895" w:rsidRPr="00B83895">
          <w:rPr>
            <w:rStyle w:val="Collegamentoipertestuale"/>
            <w:b w:val="0"/>
            <w:noProof/>
          </w:rPr>
          <w:t>6.1</w:t>
        </w:r>
        <w:r w:rsidR="00B83895" w:rsidRPr="00B83895">
          <w:rPr>
            <w:rFonts w:asciiTheme="minorHAnsi" w:eastAsiaTheme="minorEastAsia" w:hAnsiTheme="minorHAnsi" w:cstheme="minorBidi"/>
            <w:b w:val="0"/>
            <w:noProof/>
          </w:rPr>
          <w:tab/>
        </w:r>
        <w:r w:rsidR="00B83895" w:rsidRPr="00B83895">
          <w:rPr>
            <w:rStyle w:val="Collegamentoipertestuale"/>
            <w:b w:val="0"/>
            <w:noProof/>
          </w:rPr>
          <w:t>Principi generali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_Toc495047758 \h </w:instrText>
        </w:r>
        <w:r w:rsidR="00B83895" w:rsidRPr="00B83895">
          <w:rPr>
            <w:b w:val="0"/>
            <w:noProof/>
            <w:webHidden/>
          </w:rPr>
        </w:r>
        <w:r w:rsidR="00B83895" w:rsidRPr="00B83895">
          <w:rPr>
            <w:b w:val="0"/>
            <w:noProof/>
            <w:webHidden/>
          </w:rPr>
          <w:fldChar w:fldCharType="separate"/>
        </w:r>
        <w:r>
          <w:rPr>
            <w:b w:val="0"/>
            <w:noProof/>
            <w:webHidden/>
          </w:rPr>
          <w:t>8</w:t>
        </w:r>
        <w:r w:rsidR="00B83895" w:rsidRPr="00B83895">
          <w:rPr>
            <w:b w:val="0"/>
            <w:noProof/>
            <w:webHidden/>
          </w:rPr>
          <w:fldChar w:fldCharType="end"/>
        </w:r>
      </w:hyperlink>
    </w:p>
    <w:p w14:paraId="6C2B4E9B"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59" w:history="1">
        <w:r w:rsidR="00B83895" w:rsidRPr="00B83895">
          <w:rPr>
            <w:rStyle w:val="Collegamentoipertestuale"/>
            <w:b w:val="0"/>
            <w:noProof/>
          </w:rPr>
          <w:t>6.2</w:t>
        </w:r>
        <w:r w:rsidR="00B83895" w:rsidRPr="00B83895">
          <w:rPr>
            <w:rFonts w:asciiTheme="minorHAnsi" w:eastAsiaTheme="minorEastAsia" w:hAnsiTheme="minorHAnsi" w:cstheme="minorBidi"/>
            <w:b w:val="0"/>
            <w:noProof/>
          </w:rPr>
          <w:tab/>
        </w:r>
        <w:r w:rsidR="00B83895" w:rsidRPr="00B83895">
          <w:rPr>
            <w:rStyle w:val="Collegamentoipertestuale"/>
            <w:b w:val="0"/>
            <w:noProof/>
          </w:rPr>
          <w:t>Clienti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_Toc495047759 \h </w:instrText>
        </w:r>
        <w:r w:rsidR="00B83895" w:rsidRPr="00B83895">
          <w:rPr>
            <w:b w:val="0"/>
            <w:noProof/>
            <w:webHidden/>
          </w:rPr>
        </w:r>
        <w:r w:rsidR="00B83895" w:rsidRPr="00B83895">
          <w:rPr>
            <w:b w:val="0"/>
            <w:noProof/>
            <w:webHidden/>
          </w:rPr>
          <w:fldChar w:fldCharType="separate"/>
        </w:r>
        <w:r>
          <w:rPr>
            <w:b w:val="0"/>
            <w:noProof/>
            <w:webHidden/>
          </w:rPr>
          <w:t>9</w:t>
        </w:r>
        <w:r w:rsidR="00B83895" w:rsidRPr="00B83895">
          <w:rPr>
            <w:b w:val="0"/>
            <w:noProof/>
            <w:webHidden/>
          </w:rPr>
          <w:fldChar w:fldCharType="end"/>
        </w:r>
      </w:hyperlink>
    </w:p>
    <w:p w14:paraId="54738A5E"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0" w:history="1">
        <w:r w:rsidR="00B83895" w:rsidRPr="00B83895">
          <w:rPr>
            <w:rStyle w:val="Collegamentoipertestuale"/>
            <w:b w:val="0"/>
            <w:noProof/>
          </w:rPr>
          <w:t>6.3</w:t>
        </w:r>
        <w:r w:rsidR="00B83895" w:rsidRPr="00B83895">
          <w:rPr>
            <w:rFonts w:asciiTheme="minorHAnsi" w:eastAsiaTheme="minorEastAsia" w:hAnsiTheme="minorHAnsi" w:cstheme="minorBidi"/>
            <w:b w:val="0"/>
            <w:noProof/>
          </w:rPr>
          <w:tab/>
        </w:r>
        <w:r w:rsidR="00B83895" w:rsidRPr="00B83895">
          <w:rPr>
            <w:rStyle w:val="Collegamentoipertestuale"/>
            <w:b w:val="0"/>
            <w:noProof/>
          </w:rPr>
          <w:t>Fornitori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_Toc495047760 \h </w:instrText>
        </w:r>
        <w:r w:rsidR="00B83895" w:rsidRPr="00B83895">
          <w:rPr>
            <w:b w:val="0"/>
            <w:noProof/>
            <w:webHidden/>
          </w:rPr>
        </w:r>
        <w:r w:rsidR="00B83895" w:rsidRPr="00B83895">
          <w:rPr>
            <w:b w:val="0"/>
            <w:noProof/>
            <w:webHidden/>
          </w:rPr>
          <w:fldChar w:fldCharType="separate"/>
        </w:r>
        <w:r>
          <w:rPr>
            <w:b w:val="0"/>
            <w:noProof/>
            <w:webHidden/>
          </w:rPr>
          <w:t>9</w:t>
        </w:r>
        <w:r w:rsidR="00B83895" w:rsidRPr="00B83895">
          <w:rPr>
            <w:b w:val="0"/>
            <w:noProof/>
            <w:webHidden/>
          </w:rPr>
          <w:fldChar w:fldCharType="end"/>
        </w:r>
      </w:hyperlink>
    </w:p>
    <w:p w14:paraId="6F900DF0"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1" w:history="1">
        <w:r w:rsidR="00B83895" w:rsidRPr="00B83895">
          <w:rPr>
            <w:rStyle w:val="Collegamentoipertestuale"/>
            <w:b w:val="0"/>
            <w:noProof/>
          </w:rPr>
          <w:t>6.4</w:t>
        </w:r>
        <w:r w:rsidR="00B83895" w:rsidRPr="00B83895">
          <w:rPr>
            <w:rFonts w:asciiTheme="minorHAnsi" w:eastAsiaTheme="minorEastAsia" w:hAnsiTheme="minorHAnsi" w:cstheme="minorBidi"/>
            <w:b w:val="0"/>
            <w:noProof/>
          </w:rPr>
          <w:tab/>
        </w:r>
        <w:r w:rsidR="00B83895" w:rsidRPr="00B83895">
          <w:rPr>
            <w:rStyle w:val="Collegamentoipertestuale"/>
            <w:b w:val="0"/>
            <w:noProof/>
          </w:rPr>
          <w:t>Concorrenti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_Toc495047761 \h </w:instrText>
        </w:r>
        <w:r w:rsidR="00B83895" w:rsidRPr="00B83895">
          <w:rPr>
            <w:b w:val="0"/>
            <w:noProof/>
            <w:webHidden/>
          </w:rPr>
        </w:r>
        <w:r w:rsidR="00B83895" w:rsidRPr="00B83895">
          <w:rPr>
            <w:b w:val="0"/>
            <w:noProof/>
            <w:webHidden/>
          </w:rPr>
          <w:fldChar w:fldCharType="separate"/>
        </w:r>
        <w:r>
          <w:rPr>
            <w:b w:val="0"/>
            <w:noProof/>
            <w:webHidden/>
          </w:rPr>
          <w:t>10</w:t>
        </w:r>
        <w:r w:rsidR="00B83895" w:rsidRPr="00B83895">
          <w:rPr>
            <w:b w:val="0"/>
            <w:noProof/>
            <w:webHidden/>
          </w:rPr>
          <w:fldChar w:fldCharType="end"/>
        </w:r>
      </w:hyperlink>
    </w:p>
    <w:p w14:paraId="0473AF92"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2" w:history="1">
        <w:r w:rsidR="00B83895" w:rsidRPr="00B83895">
          <w:rPr>
            <w:rStyle w:val="Collegamentoipertestuale"/>
            <w:b w:val="0"/>
            <w:noProof/>
          </w:rPr>
          <w:t>6.5</w:t>
        </w:r>
        <w:r w:rsidR="00B83895" w:rsidRPr="00B83895">
          <w:rPr>
            <w:rFonts w:asciiTheme="minorHAnsi" w:eastAsiaTheme="minorEastAsia" w:hAnsiTheme="minorHAnsi" w:cstheme="minorBidi"/>
            <w:b w:val="0"/>
            <w:noProof/>
          </w:rPr>
          <w:tab/>
        </w:r>
        <w:r w:rsidR="00B83895" w:rsidRPr="00B83895">
          <w:rPr>
            <w:rStyle w:val="Collegamentoipertestuale"/>
            <w:b w:val="0"/>
            <w:noProof/>
          </w:rPr>
          <w:t>Istituzioni Pubbliche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_Toc495047762 \h </w:instrText>
        </w:r>
        <w:r w:rsidR="00B83895" w:rsidRPr="00B83895">
          <w:rPr>
            <w:b w:val="0"/>
            <w:noProof/>
            <w:webHidden/>
          </w:rPr>
        </w:r>
        <w:r w:rsidR="00B83895" w:rsidRPr="00B83895">
          <w:rPr>
            <w:b w:val="0"/>
            <w:noProof/>
            <w:webHidden/>
          </w:rPr>
          <w:fldChar w:fldCharType="separate"/>
        </w:r>
        <w:r>
          <w:rPr>
            <w:b w:val="0"/>
            <w:noProof/>
            <w:webHidden/>
          </w:rPr>
          <w:t>10</w:t>
        </w:r>
        <w:r w:rsidR="00B83895" w:rsidRPr="00B83895">
          <w:rPr>
            <w:b w:val="0"/>
            <w:noProof/>
            <w:webHidden/>
          </w:rPr>
          <w:fldChar w:fldCharType="end"/>
        </w:r>
      </w:hyperlink>
    </w:p>
    <w:p w14:paraId="65231F6C"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3" w:history="1">
        <w:r w:rsidR="00B83895" w:rsidRPr="00B83895">
          <w:rPr>
            <w:rStyle w:val="Collegamentoipertestuale"/>
            <w:b w:val="0"/>
            <w:noProof/>
          </w:rPr>
          <w:t>6.6</w:t>
        </w:r>
        <w:r w:rsidR="00B83895" w:rsidRPr="00B83895">
          <w:rPr>
            <w:rFonts w:asciiTheme="minorHAnsi" w:eastAsiaTheme="minorEastAsia" w:hAnsiTheme="minorHAnsi" w:cstheme="minorBidi"/>
            <w:b w:val="0"/>
            <w:noProof/>
          </w:rPr>
          <w:tab/>
        </w:r>
        <w:r w:rsidR="00B83895" w:rsidRPr="00B83895">
          <w:rPr>
            <w:rStyle w:val="Collegamentoipertestuale"/>
            <w:b w:val="0"/>
            <w:noProof/>
          </w:rPr>
          <w:t>Organizzazioni sindacali e partiti politici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_Toc495047763 \h </w:instrText>
        </w:r>
        <w:r w:rsidR="00B83895" w:rsidRPr="00B83895">
          <w:rPr>
            <w:b w:val="0"/>
            <w:noProof/>
            <w:webHidden/>
          </w:rPr>
        </w:r>
        <w:r w:rsidR="00B83895" w:rsidRPr="00B83895">
          <w:rPr>
            <w:b w:val="0"/>
            <w:noProof/>
            <w:webHidden/>
          </w:rPr>
          <w:fldChar w:fldCharType="separate"/>
        </w:r>
        <w:r>
          <w:rPr>
            <w:b w:val="0"/>
            <w:noProof/>
            <w:webHidden/>
          </w:rPr>
          <w:t>10</w:t>
        </w:r>
        <w:r w:rsidR="00B83895" w:rsidRPr="00B83895">
          <w:rPr>
            <w:b w:val="0"/>
            <w:noProof/>
            <w:webHidden/>
          </w:rPr>
          <w:fldChar w:fldCharType="end"/>
        </w:r>
      </w:hyperlink>
    </w:p>
    <w:p w14:paraId="0F795298"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4" w:history="1">
        <w:r w:rsidR="00B83895" w:rsidRPr="00B83895">
          <w:rPr>
            <w:rStyle w:val="Collegamentoipertestuale"/>
            <w:b w:val="0"/>
            <w:noProof/>
          </w:rPr>
          <w:t>6.7</w:t>
        </w:r>
        <w:r w:rsidR="00B83895" w:rsidRPr="00B83895">
          <w:rPr>
            <w:rFonts w:asciiTheme="minorHAnsi" w:eastAsiaTheme="minorEastAsia" w:hAnsiTheme="minorHAnsi" w:cstheme="minorBidi"/>
            <w:b w:val="0"/>
            <w:noProof/>
          </w:rPr>
          <w:tab/>
        </w:r>
        <w:r w:rsidR="00B83895" w:rsidRPr="00B83895">
          <w:rPr>
            <w:rStyle w:val="Collegamentoipertestuale"/>
            <w:b w:val="0"/>
            <w:noProof/>
          </w:rPr>
          <w:t>Comunità</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_Toc495047764 \h </w:instrText>
        </w:r>
        <w:r w:rsidR="00B83895" w:rsidRPr="00B83895">
          <w:rPr>
            <w:b w:val="0"/>
            <w:noProof/>
            <w:webHidden/>
          </w:rPr>
        </w:r>
        <w:r w:rsidR="00B83895" w:rsidRPr="00B83895">
          <w:rPr>
            <w:b w:val="0"/>
            <w:noProof/>
            <w:webHidden/>
          </w:rPr>
          <w:fldChar w:fldCharType="separate"/>
        </w:r>
        <w:r>
          <w:rPr>
            <w:b w:val="0"/>
            <w:noProof/>
            <w:webHidden/>
          </w:rPr>
          <w:t>11</w:t>
        </w:r>
        <w:r w:rsidR="00B83895" w:rsidRPr="00B83895">
          <w:rPr>
            <w:b w:val="0"/>
            <w:noProof/>
            <w:webHidden/>
          </w:rPr>
          <w:fldChar w:fldCharType="end"/>
        </w:r>
      </w:hyperlink>
    </w:p>
    <w:p w14:paraId="3C625B53"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5" w:history="1">
        <w:r w:rsidR="00B83895" w:rsidRPr="00B83895">
          <w:rPr>
            <w:rStyle w:val="Collegamentoipertestuale"/>
            <w:b w:val="0"/>
            <w:noProof/>
          </w:rPr>
          <w:t>6.8</w:t>
        </w:r>
        <w:r w:rsidR="00B83895" w:rsidRPr="00B83895">
          <w:rPr>
            <w:rFonts w:asciiTheme="minorHAnsi" w:eastAsiaTheme="minorEastAsia" w:hAnsiTheme="minorHAnsi" w:cstheme="minorBidi"/>
            <w:b w:val="0"/>
            <w:noProof/>
          </w:rPr>
          <w:tab/>
        </w:r>
        <w:r w:rsidR="00B83895" w:rsidRPr="00B83895">
          <w:rPr>
            <w:rStyle w:val="Collegamentoipertestuale"/>
            <w:b w:val="0"/>
            <w:noProof/>
          </w:rPr>
          <w:t>Comunicazioni e informazioni societarie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_Toc495047765 \h </w:instrText>
        </w:r>
        <w:r w:rsidR="00B83895" w:rsidRPr="00B83895">
          <w:rPr>
            <w:b w:val="0"/>
            <w:noProof/>
            <w:webHidden/>
          </w:rPr>
        </w:r>
        <w:r w:rsidR="00B83895" w:rsidRPr="00B83895">
          <w:rPr>
            <w:b w:val="0"/>
            <w:noProof/>
            <w:webHidden/>
          </w:rPr>
          <w:fldChar w:fldCharType="separate"/>
        </w:r>
        <w:r>
          <w:rPr>
            <w:b w:val="0"/>
            <w:noProof/>
            <w:webHidden/>
          </w:rPr>
          <w:t>11</w:t>
        </w:r>
        <w:r w:rsidR="00B83895" w:rsidRPr="00B83895">
          <w:rPr>
            <w:b w:val="0"/>
            <w:noProof/>
            <w:webHidden/>
          </w:rPr>
          <w:fldChar w:fldCharType="end"/>
        </w:r>
      </w:hyperlink>
    </w:p>
    <w:p w14:paraId="24564B48" w14:textId="77777777" w:rsidR="00B83895" w:rsidRPr="00B83895" w:rsidRDefault="00D8161F">
      <w:pPr>
        <w:pStyle w:val="Sommario2"/>
        <w:tabs>
          <w:tab w:val="left" w:pos="880"/>
          <w:tab w:val="right" w:leader="dot" w:pos="9628"/>
        </w:tabs>
        <w:rPr>
          <w:rFonts w:asciiTheme="minorHAnsi" w:eastAsiaTheme="minorEastAsia" w:hAnsiTheme="minorHAnsi" w:cstheme="minorBidi"/>
          <w:b w:val="0"/>
          <w:noProof/>
        </w:rPr>
      </w:pPr>
      <w:hyperlink w:anchor="_Toc495047766" w:history="1">
        <w:r w:rsidR="00B83895" w:rsidRPr="00B83895">
          <w:rPr>
            <w:rStyle w:val="Collegamentoipertestuale"/>
            <w:b w:val="0"/>
            <w:noProof/>
          </w:rPr>
          <w:t>6.9</w:t>
        </w:r>
        <w:r w:rsidR="00B83895" w:rsidRPr="00B83895">
          <w:rPr>
            <w:rFonts w:asciiTheme="minorHAnsi" w:eastAsiaTheme="minorEastAsia" w:hAnsiTheme="minorHAnsi" w:cstheme="minorBidi"/>
            <w:b w:val="0"/>
            <w:noProof/>
          </w:rPr>
          <w:tab/>
        </w:r>
        <w:r w:rsidR="00B83895" w:rsidRPr="00B83895">
          <w:rPr>
            <w:rStyle w:val="Collegamentoipertestuale"/>
            <w:b w:val="0"/>
            <w:noProof/>
          </w:rPr>
          <w:t>Rapporti con i mezzi di informazione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_Toc495047766 \h </w:instrText>
        </w:r>
        <w:r w:rsidR="00B83895" w:rsidRPr="00B83895">
          <w:rPr>
            <w:b w:val="0"/>
            <w:noProof/>
            <w:webHidden/>
          </w:rPr>
        </w:r>
        <w:r w:rsidR="00B83895" w:rsidRPr="00B83895">
          <w:rPr>
            <w:b w:val="0"/>
            <w:noProof/>
            <w:webHidden/>
          </w:rPr>
          <w:fldChar w:fldCharType="separate"/>
        </w:r>
        <w:r>
          <w:rPr>
            <w:b w:val="0"/>
            <w:noProof/>
            <w:webHidden/>
          </w:rPr>
          <w:t>11</w:t>
        </w:r>
        <w:r w:rsidR="00B83895" w:rsidRPr="00B83895">
          <w:rPr>
            <w:b w:val="0"/>
            <w:noProof/>
            <w:webHidden/>
          </w:rPr>
          <w:fldChar w:fldCharType="end"/>
        </w:r>
      </w:hyperlink>
    </w:p>
    <w:p w14:paraId="1D92D19D"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67" w:history="1">
        <w:r w:rsidR="00B83895" w:rsidRPr="00B83895">
          <w:rPr>
            <w:rStyle w:val="Collegamentoipertestuale"/>
            <w:b w:val="0"/>
            <w:noProof/>
          </w:rPr>
          <w:t>7</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Salute, sicurezza e ambiente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_Toc495047767 \h </w:instrText>
        </w:r>
        <w:r w:rsidR="00B83895" w:rsidRPr="00B83895">
          <w:rPr>
            <w:b w:val="0"/>
            <w:noProof/>
            <w:webHidden/>
          </w:rPr>
        </w:r>
        <w:r w:rsidR="00B83895" w:rsidRPr="00B83895">
          <w:rPr>
            <w:b w:val="0"/>
            <w:noProof/>
            <w:webHidden/>
          </w:rPr>
          <w:fldChar w:fldCharType="separate"/>
        </w:r>
        <w:r>
          <w:rPr>
            <w:b w:val="0"/>
            <w:noProof/>
            <w:webHidden/>
          </w:rPr>
          <w:t>12</w:t>
        </w:r>
        <w:r w:rsidR="00B83895" w:rsidRPr="00B83895">
          <w:rPr>
            <w:b w:val="0"/>
            <w:noProof/>
            <w:webHidden/>
          </w:rPr>
          <w:fldChar w:fldCharType="end"/>
        </w:r>
      </w:hyperlink>
    </w:p>
    <w:p w14:paraId="24804050"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68" w:history="1">
        <w:r w:rsidR="00B83895" w:rsidRPr="00B83895">
          <w:rPr>
            <w:rStyle w:val="Collegamentoipertestuale"/>
            <w:b w:val="0"/>
            <w:noProof/>
          </w:rPr>
          <w:t>8</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Amministrazione, finanza e controllo</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_Toc495047768 \h </w:instrText>
        </w:r>
        <w:r w:rsidR="00B83895" w:rsidRPr="00B83895">
          <w:rPr>
            <w:b w:val="0"/>
            <w:noProof/>
            <w:webHidden/>
          </w:rPr>
        </w:r>
        <w:r w:rsidR="00B83895" w:rsidRPr="00B83895">
          <w:rPr>
            <w:b w:val="0"/>
            <w:noProof/>
            <w:webHidden/>
          </w:rPr>
          <w:fldChar w:fldCharType="separate"/>
        </w:r>
        <w:r>
          <w:rPr>
            <w:b w:val="0"/>
            <w:noProof/>
            <w:webHidden/>
          </w:rPr>
          <w:t>12</w:t>
        </w:r>
        <w:r w:rsidR="00B83895" w:rsidRPr="00B83895">
          <w:rPr>
            <w:b w:val="0"/>
            <w:noProof/>
            <w:webHidden/>
          </w:rPr>
          <w:fldChar w:fldCharType="end"/>
        </w:r>
      </w:hyperlink>
    </w:p>
    <w:p w14:paraId="67301374" w14:textId="77777777" w:rsidR="00B83895" w:rsidRPr="00B83895" w:rsidRDefault="00D8161F">
      <w:pPr>
        <w:pStyle w:val="Sommario1"/>
        <w:tabs>
          <w:tab w:val="left" w:pos="440"/>
          <w:tab w:val="right" w:leader="dot" w:pos="9628"/>
        </w:tabs>
        <w:rPr>
          <w:rFonts w:asciiTheme="minorHAnsi" w:eastAsiaTheme="minorEastAsia" w:hAnsiTheme="minorHAnsi" w:cstheme="minorBidi"/>
          <w:b w:val="0"/>
          <w:noProof/>
          <w:sz w:val="22"/>
          <w:szCs w:val="22"/>
        </w:rPr>
      </w:pPr>
      <w:hyperlink w:anchor="_Toc495047769" w:history="1">
        <w:r w:rsidR="00B83895" w:rsidRPr="00B83895">
          <w:rPr>
            <w:rStyle w:val="Collegamentoipertestuale"/>
            <w:b w:val="0"/>
            <w:noProof/>
          </w:rPr>
          <w:t>9</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Segnalazioni di violazioni o richiesta di informazioni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_Toc495047769 \h </w:instrText>
        </w:r>
        <w:r w:rsidR="00B83895" w:rsidRPr="00B83895">
          <w:rPr>
            <w:b w:val="0"/>
            <w:noProof/>
            <w:webHidden/>
          </w:rPr>
        </w:r>
        <w:r w:rsidR="00B83895" w:rsidRPr="00B83895">
          <w:rPr>
            <w:b w:val="0"/>
            <w:noProof/>
            <w:webHidden/>
          </w:rPr>
          <w:fldChar w:fldCharType="separate"/>
        </w:r>
        <w:r>
          <w:rPr>
            <w:b w:val="0"/>
            <w:noProof/>
            <w:webHidden/>
          </w:rPr>
          <w:t>13</w:t>
        </w:r>
        <w:r w:rsidR="00B83895" w:rsidRPr="00B83895">
          <w:rPr>
            <w:b w:val="0"/>
            <w:noProof/>
            <w:webHidden/>
          </w:rPr>
          <w:fldChar w:fldCharType="end"/>
        </w:r>
      </w:hyperlink>
    </w:p>
    <w:p w14:paraId="3A67338A" w14:textId="77777777" w:rsidR="00B83895" w:rsidRPr="00B83895" w:rsidRDefault="00D8161F">
      <w:pPr>
        <w:pStyle w:val="Sommario1"/>
        <w:tabs>
          <w:tab w:val="left" w:pos="660"/>
          <w:tab w:val="right" w:leader="dot" w:pos="9628"/>
        </w:tabs>
        <w:rPr>
          <w:rFonts w:asciiTheme="minorHAnsi" w:eastAsiaTheme="minorEastAsia" w:hAnsiTheme="minorHAnsi" w:cstheme="minorBidi"/>
          <w:b w:val="0"/>
          <w:noProof/>
          <w:sz w:val="22"/>
          <w:szCs w:val="22"/>
        </w:rPr>
      </w:pPr>
      <w:hyperlink w:anchor="_Toc495047770" w:history="1">
        <w:r w:rsidR="00B83895" w:rsidRPr="00B83895">
          <w:rPr>
            <w:rStyle w:val="Collegamentoipertestuale"/>
            <w:b w:val="0"/>
            <w:noProof/>
          </w:rPr>
          <w:t>10</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Procedimento e sanzioni disciplinari</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_Toc495047770 \h </w:instrText>
        </w:r>
        <w:r w:rsidR="00B83895" w:rsidRPr="00B83895">
          <w:rPr>
            <w:b w:val="0"/>
            <w:noProof/>
            <w:webHidden/>
          </w:rPr>
        </w:r>
        <w:r w:rsidR="00B83895" w:rsidRPr="00B83895">
          <w:rPr>
            <w:b w:val="0"/>
            <w:noProof/>
            <w:webHidden/>
          </w:rPr>
          <w:fldChar w:fldCharType="separate"/>
        </w:r>
        <w:r>
          <w:rPr>
            <w:b w:val="0"/>
            <w:noProof/>
            <w:webHidden/>
          </w:rPr>
          <w:t>14</w:t>
        </w:r>
        <w:r w:rsidR="00B83895" w:rsidRPr="00B83895">
          <w:rPr>
            <w:b w:val="0"/>
            <w:noProof/>
            <w:webHidden/>
          </w:rPr>
          <w:fldChar w:fldCharType="end"/>
        </w:r>
      </w:hyperlink>
    </w:p>
    <w:p w14:paraId="24310C47" w14:textId="77777777" w:rsidR="00B83895" w:rsidRPr="00B83895" w:rsidRDefault="00D8161F">
      <w:pPr>
        <w:pStyle w:val="Sommario1"/>
        <w:tabs>
          <w:tab w:val="left" w:pos="660"/>
          <w:tab w:val="right" w:leader="dot" w:pos="9628"/>
        </w:tabs>
        <w:rPr>
          <w:rFonts w:asciiTheme="minorHAnsi" w:eastAsiaTheme="minorEastAsia" w:hAnsiTheme="minorHAnsi" w:cstheme="minorBidi"/>
          <w:b w:val="0"/>
          <w:noProof/>
          <w:sz w:val="22"/>
          <w:szCs w:val="22"/>
        </w:rPr>
      </w:pPr>
      <w:hyperlink w:anchor="_Toc495047771" w:history="1">
        <w:r w:rsidR="00B83895" w:rsidRPr="00B83895">
          <w:rPr>
            <w:rStyle w:val="Collegamentoipertestuale"/>
            <w:b w:val="0"/>
            <w:noProof/>
          </w:rPr>
          <w:t>11</w:t>
        </w:r>
        <w:r w:rsidR="00B83895" w:rsidRPr="00B83895">
          <w:rPr>
            <w:rFonts w:asciiTheme="minorHAnsi" w:eastAsiaTheme="minorEastAsia" w:hAnsiTheme="minorHAnsi" w:cstheme="minorBidi"/>
            <w:b w:val="0"/>
            <w:noProof/>
            <w:sz w:val="22"/>
            <w:szCs w:val="22"/>
          </w:rPr>
          <w:tab/>
        </w:r>
        <w:r w:rsidR="00B83895" w:rsidRPr="00B83895">
          <w:rPr>
            <w:rStyle w:val="Collegamentoipertestuale"/>
            <w:b w:val="0"/>
            <w:noProof/>
          </w:rPr>
          <w:t>Normativa applicabile</w:t>
        </w:r>
        <w:r w:rsidR="00B83895" w:rsidRPr="00B83895">
          <w:rPr>
            <w:b w:val="0"/>
            <w:noProof/>
            <w:webHidden/>
          </w:rPr>
          <w:tab/>
        </w:r>
        <w:r w:rsidR="00B83895" w:rsidRPr="00B83895">
          <w:rPr>
            <w:b w:val="0"/>
            <w:noProof/>
            <w:webHidden/>
          </w:rPr>
          <w:fldChar w:fldCharType="begin"/>
        </w:r>
        <w:r w:rsidR="00B83895" w:rsidRPr="00B83895">
          <w:rPr>
            <w:b w:val="0"/>
            <w:noProof/>
            <w:webHidden/>
          </w:rPr>
          <w:instrText xml:space="preserve"> PAGEREF _Toc495047771 \h </w:instrText>
        </w:r>
        <w:r w:rsidR="00B83895" w:rsidRPr="00B83895">
          <w:rPr>
            <w:b w:val="0"/>
            <w:noProof/>
            <w:webHidden/>
          </w:rPr>
        </w:r>
        <w:r w:rsidR="00B83895" w:rsidRPr="00B83895">
          <w:rPr>
            <w:b w:val="0"/>
            <w:noProof/>
            <w:webHidden/>
          </w:rPr>
          <w:fldChar w:fldCharType="separate"/>
        </w:r>
        <w:r>
          <w:rPr>
            <w:b w:val="0"/>
            <w:noProof/>
            <w:webHidden/>
          </w:rPr>
          <w:t>15</w:t>
        </w:r>
        <w:r w:rsidR="00B83895" w:rsidRPr="00B83895">
          <w:rPr>
            <w:b w:val="0"/>
            <w:noProof/>
            <w:webHidden/>
          </w:rPr>
          <w:fldChar w:fldCharType="end"/>
        </w:r>
      </w:hyperlink>
    </w:p>
    <w:p w14:paraId="79603C7A" w14:textId="6C33B1F5" w:rsidR="005608C8" w:rsidRPr="00B46311" w:rsidRDefault="005608C8" w:rsidP="00025B6D">
      <w:pPr>
        <w:spacing w:line="360" w:lineRule="auto"/>
        <w:jc w:val="left"/>
        <w:rPr>
          <w:rFonts w:ascii="Calibri" w:hAnsi="Calibri" w:cs="Arial"/>
          <w:szCs w:val="22"/>
        </w:rPr>
      </w:pPr>
      <w:r w:rsidRPr="00B83895">
        <w:rPr>
          <w:rFonts w:asciiTheme="minorHAnsi" w:hAnsiTheme="minorHAnsi" w:cs="Arial"/>
          <w:bCs/>
          <w:noProof/>
          <w:szCs w:val="22"/>
        </w:rPr>
        <w:fldChar w:fldCharType="end"/>
      </w:r>
    </w:p>
    <w:p w14:paraId="7BFD06E2" w14:textId="77777777" w:rsidR="005608C8" w:rsidRPr="00B46311" w:rsidRDefault="005608C8" w:rsidP="00025B6D">
      <w:pPr>
        <w:pStyle w:val="Sommario4"/>
        <w:rPr>
          <w:rFonts w:ascii="Calibri" w:hAnsi="Calibri"/>
          <w:sz w:val="22"/>
          <w:szCs w:val="22"/>
        </w:rPr>
      </w:pPr>
    </w:p>
    <w:p w14:paraId="34FE01F7" w14:textId="77777777" w:rsidR="005608C8" w:rsidRPr="00B46311" w:rsidRDefault="005608C8" w:rsidP="00025B6D">
      <w:pPr>
        <w:jc w:val="left"/>
        <w:rPr>
          <w:rFonts w:asciiTheme="minorHAnsi" w:hAnsiTheme="minorHAnsi"/>
          <w:szCs w:val="22"/>
        </w:rPr>
      </w:pPr>
    </w:p>
    <w:p w14:paraId="0FBE2A0A" w14:textId="13D479F5" w:rsidR="00792079" w:rsidRPr="00792079" w:rsidRDefault="005608C8" w:rsidP="0030231E">
      <w:pPr>
        <w:pStyle w:val="Titolo1"/>
        <w:numPr>
          <w:ilvl w:val="0"/>
          <w:numId w:val="0"/>
        </w:numPr>
        <w:ind w:left="1843"/>
      </w:pPr>
      <w:r w:rsidRPr="00B46311">
        <w:rPr>
          <w:rFonts w:asciiTheme="minorHAnsi" w:hAnsiTheme="minorHAnsi"/>
          <w:color w:val="DA9B39"/>
        </w:rPr>
        <w:br w:type="page"/>
      </w:r>
      <w:bookmarkEnd w:id="6"/>
      <w:bookmarkEnd w:id="7"/>
      <w:bookmarkEnd w:id="8"/>
      <w:bookmarkEnd w:id="9"/>
      <w:bookmarkEnd w:id="10"/>
      <w:r w:rsidR="00792079" w:rsidRPr="00792079">
        <w:lastRenderedPageBreak/>
        <w:t xml:space="preserve"> </w:t>
      </w:r>
    </w:p>
    <w:p w14:paraId="0D5F71D1" w14:textId="77777777" w:rsidR="00792079" w:rsidRPr="00792079" w:rsidRDefault="00792079" w:rsidP="00025B6D">
      <w:pPr>
        <w:pStyle w:val="StiletestoConcast"/>
        <w:jc w:val="left"/>
        <w:rPr>
          <w:sz w:val="22"/>
          <w:szCs w:val="22"/>
        </w:rPr>
      </w:pPr>
    </w:p>
    <w:p w14:paraId="219E0A89" w14:textId="77777777" w:rsidR="00792079" w:rsidRPr="00792079" w:rsidRDefault="00792079" w:rsidP="00025B6D">
      <w:pPr>
        <w:pStyle w:val="StiletestoConcast"/>
        <w:jc w:val="left"/>
        <w:rPr>
          <w:sz w:val="22"/>
          <w:szCs w:val="22"/>
        </w:rPr>
      </w:pPr>
    </w:p>
    <w:p w14:paraId="4706F8AB" w14:textId="77B02FA3" w:rsidR="00792079" w:rsidRPr="0030231E" w:rsidRDefault="00792079" w:rsidP="0030231E">
      <w:pPr>
        <w:pStyle w:val="Titolo1"/>
        <w:spacing w:line="288" w:lineRule="auto"/>
      </w:pPr>
      <w:bookmarkStart w:id="11" w:name="_Toc495047738"/>
      <w:r w:rsidRPr="0030231E">
        <w:t>P</w:t>
      </w:r>
      <w:r w:rsidR="00025B6D" w:rsidRPr="0030231E">
        <w:t>remessa</w:t>
      </w:r>
      <w:bookmarkEnd w:id="11"/>
      <w:r w:rsidR="00025B6D" w:rsidRPr="0030231E">
        <w:t xml:space="preserve"> </w:t>
      </w:r>
    </w:p>
    <w:p w14:paraId="717E9C39" w14:textId="77777777" w:rsidR="00792079" w:rsidRPr="00792079" w:rsidRDefault="00792079" w:rsidP="0030231E">
      <w:pPr>
        <w:pStyle w:val="StiletestoConcast"/>
        <w:spacing w:line="288" w:lineRule="auto"/>
        <w:ind w:left="426"/>
        <w:jc w:val="left"/>
        <w:rPr>
          <w:sz w:val="22"/>
          <w:szCs w:val="22"/>
        </w:rPr>
      </w:pPr>
    </w:p>
    <w:p w14:paraId="0E2B66BF" w14:textId="7B5E7241" w:rsidR="003207A5" w:rsidRPr="003207A5" w:rsidRDefault="003207A5" w:rsidP="0030231E">
      <w:pPr>
        <w:pStyle w:val="StiletestoConcast"/>
        <w:spacing w:line="288" w:lineRule="auto"/>
        <w:ind w:left="426"/>
        <w:rPr>
          <w:sz w:val="22"/>
          <w:szCs w:val="22"/>
        </w:rPr>
      </w:pPr>
      <w:r>
        <w:rPr>
          <w:sz w:val="22"/>
          <w:szCs w:val="22"/>
        </w:rPr>
        <w:t>Precision Spring Europa</w:t>
      </w:r>
      <w:r w:rsidR="00792079" w:rsidRPr="00792079">
        <w:rPr>
          <w:sz w:val="22"/>
          <w:szCs w:val="22"/>
        </w:rPr>
        <w:t xml:space="preserve"> S.p.A. (nel seguito anche </w:t>
      </w:r>
      <w:r>
        <w:rPr>
          <w:sz w:val="22"/>
          <w:szCs w:val="22"/>
        </w:rPr>
        <w:t>PSE</w:t>
      </w:r>
      <w:r w:rsidR="00792079" w:rsidRPr="00792079">
        <w:rPr>
          <w:sz w:val="22"/>
          <w:szCs w:val="22"/>
        </w:rPr>
        <w:t xml:space="preserve"> o la Società) </w:t>
      </w:r>
      <w:r w:rsidRPr="003207A5">
        <w:rPr>
          <w:sz w:val="22"/>
          <w:szCs w:val="22"/>
        </w:rPr>
        <w:t xml:space="preserve">è una delle aziende di riferimento nella produzione di anelli d’arresto e di sicurezza, fascette elastiche, particolari tranciati e molle per stampi. Dal 1968, </w:t>
      </w:r>
      <w:r>
        <w:rPr>
          <w:sz w:val="22"/>
          <w:szCs w:val="22"/>
        </w:rPr>
        <w:t>collabora</w:t>
      </w:r>
      <w:r w:rsidRPr="003207A5">
        <w:rPr>
          <w:sz w:val="22"/>
          <w:szCs w:val="22"/>
        </w:rPr>
        <w:t xml:space="preserve"> con clienti leader nei settori Automotive, Home Appliances, Die Sets e Windpower.</w:t>
      </w:r>
      <w:r>
        <w:rPr>
          <w:sz w:val="22"/>
          <w:szCs w:val="22"/>
        </w:rPr>
        <w:t xml:space="preserve"> </w:t>
      </w:r>
      <w:r w:rsidRPr="003207A5">
        <w:rPr>
          <w:sz w:val="22"/>
          <w:szCs w:val="22"/>
        </w:rPr>
        <w:t xml:space="preserve">Grazie alle partnership con i maggiori OEM (Original Equipment Manufacturer), </w:t>
      </w:r>
      <w:r>
        <w:rPr>
          <w:sz w:val="22"/>
          <w:szCs w:val="22"/>
        </w:rPr>
        <w:t>ha</w:t>
      </w:r>
      <w:r w:rsidRPr="003207A5">
        <w:rPr>
          <w:sz w:val="22"/>
          <w:szCs w:val="22"/>
        </w:rPr>
        <w:t xml:space="preserve"> continuamente migliorato i processi di produzione, di ricerca e sviluppo e di controllo della qualità, per offrire una gamma di prodotti personalizzati a prezzi estremamente competitivi.</w:t>
      </w:r>
    </w:p>
    <w:p w14:paraId="32116C41" w14:textId="77777777" w:rsidR="003207A5" w:rsidRPr="003207A5" w:rsidRDefault="003207A5" w:rsidP="0030231E">
      <w:pPr>
        <w:pStyle w:val="StiletestoConcast"/>
        <w:spacing w:line="288" w:lineRule="auto"/>
        <w:ind w:left="426"/>
        <w:rPr>
          <w:sz w:val="22"/>
          <w:szCs w:val="22"/>
        </w:rPr>
      </w:pPr>
    </w:p>
    <w:p w14:paraId="1C30701F" w14:textId="048EEF38" w:rsidR="00792079" w:rsidRPr="00792079" w:rsidRDefault="00792079" w:rsidP="0030231E">
      <w:pPr>
        <w:pStyle w:val="StiletestoConcast"/>
        <w:spacing w:line="288" w:lineRule="auto"/>
        <w:ind w:left="426"/>
        <w:rPr>
          <w:sz w:val="22"/>
          <w:szCs w:val="22"/>
        </w:rPr>
      </w:pPr>
      <w:r w:rsidRPr="00792079">
        <w:rPr>
          <w:sz w:val="22"/>
          <w:szCs w:val="22"/>
        </w:rPr>
        <w:t xml:space="preserve">Per le dimensioni e l’estensione geografica delle sue attività, </w:t>
      </w:r>
      <w:r w:rsidR="003207A5">
        <w:rPr>
          <w:sz w:val="22"/>
          <w:szCs w:val="22"/>
        </w:rPr>
        <w:t>PSE</w:t>
      </w:r>
      <w:r w:rsidRPr="00792079">
        <w:rPr>
          <w:sz w:val="22"/>
          <w:szCs w:val="22"/>
        </w:rPr>
        <w:t xml:space="preserve"> </w:t>
      </w:r>
      <w:r w:rsidR="003207A5">
        <w:rPr>
          <w:sz w:val="22"/>
          <w:szCs w:val="22"/>
        </w:rPr>
        <w:t>svolge</w:t>
      </w:r>
      <w:r w:rsidRPr="00792079">
        <w:rPr>
          <w:sz w:val="22"/>
          <w:szCs w:val="22"/>
        </w:rPr>
        <w:t xml:space="preserve"> un ruolo importante rispetto allo sviluppo economico e al benessere delle comunità in cui sono presenti.</w:t>
      </w:r>
    </w:p>
    <w:p w14:paraId="094A110F" w14:textId="0495E9C8" w:rsidR="00792079" w:rsidRPr="00792079" w:rsidRDefault="00792079" w:rsidP="0030231E">
      <w:pPr>
        <w:pStyle w:val="StiletestoConcast"/>
        <w:spacing w:line="288" w:lineRule="auto"/>
        <w:ind w:left="426"/>
        <w:rPr>
          <w:sz w:val="22"/>
          <w:szCs w:val="22"/>
        </w:rPr>
      </w:pPr>
      <w:r w:rsidRPr="00792079">
        <w:rPr>
          <w:sz w:val="22"/>
          <w:szCs w:val="22"/>
        </w:rPr>
        <w:t xml:space="preserve">Per questa ragione è stato predisposto il presente Codice Etico e di Condotta (nel seguito il “Codice”), parte di un più complesso </w:t>
      </w:r>
      <w:r w:rsidR="003207A5">
        <w:rPr>
          <w:sz w:val="22"/>
          <w:szCs w:val="22"/>
        </w:rPr>
        <w:t>sistema organizzativo improntato all’etica, alla trasparenza e alla legalità,</w:t>
      </w:r>
      <w:r w:rsidRPr="00792079">
        <w:rPr>
          <w:sz w:val="22"/>
          <w:szCs w:val="22"/>
        </w:rPr>
        <w:t xml:space="preserve"> la cui osservanza riveste un'importanza fondamentale sia per il buon funzionamento e l'affidabilità della Società, sia per la tutela del prestigio, dell'immagine e del </w:t>
      </w:r>
      <w:r w:rsidRPr="003207A5">
        <w:rPr>
          <w:i/>
          <w:sz w:val="22"/>
          <w:szCs w:val="22"/>
        </w:rPr>
        <w:t>know how</w:t>
      </w:r>
      <w:r w:rsidRPr="00792079">
        <w:rPr>
          <w:sz w:val="22"/>
          <w:szCs w:val="22"/>
        </w:rPr>
        <w:t xml:space="preserve"> della stessa, fattori che costituiscono un patrimonio decisivo per il successo dell'impresa.</w:t>
      </w:r>
    </w:p>
    <w:p w14:paraId="797D1DF9" w14:textId="77777777" w:rsidR="00792079" w:rsidRPr="00792079" w:rsidRDefault="00792079" w:rsidP="0030231E">
      <w:pPr>
        <w:pStyle w:val="StiletestoConcast"/>
        <w:spacing w:line="288" w:lineRule="auto"/>
        <w:ind w:left="426"/>
        <w:rPr>
          <w:sz w:val="22"/>
          <w:szCs w:val="22"/>
        </w:rPr>
      </w:pPr>
      <w:r w:rsidRPr="00792079">
        <w:rPr>
          <w:sz w:val="22"/>
          <w:szCs w:val="22"/>
        </w:rPr>
        <w:t>Il Codice racchiude un insieme di valori e linee guida che devono essere rispettati da tutti coloro che entrano in contatto con la società o, più in generale, sono legittimi portatori di interesse nei confronti della Società.</w:t>
      </w:r>
    </w:p>
    <w:p w14:paraId="4FF3DC22" w14:textId="77777777" w:rsidR="00792079" w:rsidRPr="00792079" w:rsidRDefault="00792079" w:rsidP="0030231E">
      <w:pPr>
        <w:pStyle w:val="StiletestoConcast"/>
        <w:spacing w:line="288" w:lineRule="auto"/>
        <w:ind w:left="426"/>
        <w:rPr>
          <w:sz w:val="22"/>
          <w:szCs w:val="22"/>
        </w:rPr>
      </w:pPr>
      <w:r w:rsidRPr="00792079">
        <w:rPr>
          <w:sz w:val="22"/>
          <w:szCs w:val="22"/>
        </w:rPr>
        <w:t>La Società gradisce e incoraggia contributi costruttivi sui contenuti del Codice da parte sia dei dipendenti sia di terzi.</w:t>
      </w:r>
    </w:p>
    <w:p w14:paraId="5950D5CC" w14:textId="77777777" w:rsidR="00792079" w:rsidRPr="00792079" w:rsidRDefault="00792079" w:rsidP="0030231E">
      <w:pPr>
        <w:pStyle w:val="StiletestoConcast"/>
        <w:spacing w:line="288" w:lineRule="auto"/>
        <w:ind w:left="426"/>
        <w:jc w:val="left"/>
        <w:rPr>
          <w:sz w:val="22"/>
          <w:szCs w:val="22"/>
        </w:rPr>
      </w:pPr>
    </w:p>
    <w:p w14:paraId="0D26DDF6" w14:textId="212AEECB" w:rsidR="00792079" w:rsidRPr="00792079" w:rsidRDefault="00792079" w:rsidP="0030231E">
      <w:pPr>
        <w:pStyle w:val="Titolo1"/>
        <w:spacing w:line="288" w:lineRule="auto"/>
      </w:pPr>
      <w:bookmarkStart w:id="12" w:name="_Toc495047739"/>
      <w:r w:rsidRPr="00792079">
        <w:t xml:space="preserve">I </w:t>
      </w:r>
      <w:r w:rsidR="00025B6D">
        <w:t>valori</w:t>
      </w:r>
      <w:bookmarkEnd w:id="12"/>
      <w:r w:rsidR="00025B6D">
        <w:t xml:space="preserve"> </w:t>
      </w:r>
    </w:p>
    <w:p w14:paraId="3F57C3D9" w14:textId="77777777" w:rsidR="00792079" w:rsidRPr="00792079" w:rsidRDefault="00792079" w:rsidP="0030231E">
      <w:pPr>
        <w:pStyle w:val="StiletestoConcast"/>
        <w:spacing w:line="288" w:lineRule="auto"/>
        <w:ind w:left="426"/>
        <w:rPr>
          <w:sz w:val="22"/>
          <w:szCs w:val="22"/>
        </w:rPr>
      </w:pPr>
      <w:r w:rsidRPr="00792079">
        <w:rPr>
          <w:sz w:val="22"/>
          <w:szCs w:val="22"/>
        </w:rPr>
        <w:t>La costante ricerca dell’eccellenza dei propri prodotti e del servizio offerto alla clientela attraverso il continuo miglioramento dei prodotti esistenti e lo sviluppo di nuovi prodotti e di nuove tecnologie, il miglioramento della professionalità e la valorizzazione delle risorse umane, il rispetto di tutti gli Stakeholders (Clienti, Fornitori, Dipendenti, partner commerciali e finanziari, Azionisti, Componenti degli Organi sociali, ecc.), l’attenzione per l’ambiente naturale e per la salute e la sicurezza sui luoghi di lavoro costituiscono i valori cui si ispira la Società.</w:t>
      </w:r>
    </w:p>
    <w:p w14:paraId="25013260" w14:textId="3B0C43F8" w:rsidR="00792079" w:rsidRPr="00792079" w:rsidRDefault="00792079" w:rsidP="0030231E">
      <w:pPr>
        <w:pStyle w:val="StiletestoConcast"/>
        <w:spacing w:line="288" w:lineRule="auto"/>
        <w:ind w:left="426"/>
        <w:rPr>
          <w:sz w:val="22"/>
          <w:szCs w:val="22"/>
        </w:rPr>
      </w:pPr>
      <w:r w:rsidRPr="00792079">
        <w:rPr>
          <w:sz w:val="22"/>
          <w:szCs w:val="22"/>
        </w:rPr>
        <w:t xml:space="preserve">Tutte le attività di </w:t>
      </w:r>
      <w:r w:rsidR="003207A5">
        <w:rPr>
          <w:sz w:val="22"/>
          <w:szCs w:val="22"/>
        </w:rPr>
        <w:t>PSE</w:t>
      </w:r>
      <w:r w:rsidRPr="00792079">
        <w:rPr>
          <w:sz w:val="22"/>
          <w:szCs w:val="22"/>
        </w:rPr>
        <w:t xml:space="preserve"> in osservanza dei principi etici di cui al presente Codice, ovunque svolte, sia in Italia che all’estero, devono essere condotte, nell'osservanza della legge di volta in volta applicabile e con lealtà, onestà, integrità, correttezza, buona </w:t>
      </w:r>
      <w:r w:rsidR="00142CC4">
        <w:rPr>
          <w:sz w:val="22"/>
          <w:szCs w:val="22"/>
        </w:rPr>
        <w:t>fede, trasparenza, efficienza e</w:t>
      </w:r>
      <w:r w:rsidRPr="00792079">
        <w:rPr>
          <w:sz w:val="22"/>
          <w:szCs w:val="22"/>
        </w:rPr>
        <w:t xml:space="preserve"> apertura al mercato nel rispetto degli interessi legittimi di tutti gli Stakeholders. Tutti coloro che lavorano e operano </w:t>
      </w:r>
      <w:r w:rsidR="0008273A">
        <w:rPr>
          <w:sz w:val="22"/>
          <w:szCs w:val="22"/>
        </w:rPr>
        <w:t>per la Società</w:t>
      </w:r>
      <w:r w:rsidRPr="00792079">
        <w:rPr>
          <w:sz w:val="22"/>
          <w:szCs w:val="22"/>
        </w:rPr>
        <w:t xml:space="preserve">, senza distinzioni o eccezioni, sono impegnati </w:t>
      </w:r>
      <w:r w:rsidR="00142CC4">
        <w:rPr>
          <w:sz w:val="22"/>
          <w:szCs w:val="22"/>
        </w:rPr>
        <w:t xml:space="preserve">a </w:t>
      </w:r>
      <w:r w:rsidRPr="00792079">
        <w:rPr>
          <w:sz w:val="22"/>
          <w:szCs w:val="22"/>
        </w:rPr>
        <w:t>osservare e a fare osservare tali principi nell'ambito delle proprie funzioni e responsabilità.</w:t>
      </w:r>
    </w:p>
    <w:p w14:paraId="39F65ED9" w14:textId="77777777" w:rsidR="00792079" w:rsidRPr="00792079" w:rsidRDefault="00792079" w:rsidP="0030231E">
      <w:pPr>
        <w:pStyle w:val="StiletestoConcast"/>
        <w:spacing w:line="288" w:lineRule="auto"/>
        <w:ind w:left="426"/>
        <w:rPr>
          <w:sz w:val="22"/>
          <w:szCs w:val="22"/>
        </w:rPr>
      </w:pPr>
      <w:r w:rsidRPr="00792079">
        <w:rPr>
          <w:sz w:val="22"/>
          <w:szCs w:val="22"/>
        </w:rPr>
        <w:lastRenderedPageBreak/>
        <w:t xml:space="preserve">La Società opera altresì nell’ambito dei principi posti a tutela della libertà e dignità dell’uomo dalla Dichiarazione Universale dei Diritti Umani dell’ONU (Organizzazione delle Nazioni Unite) nonché dalle Convenzioni fondamentali dell’ILO (International Labour Organization). </w:t>
      </w:r>
    </w:p>
    <w:p w14:paraId="3BA179BB" w14:textId="77777777" w:rsidR="00792079" w:rsidRPr="00792079" w:rsidRDefault="00792079" w:rsidP="0030231E">
      <w:pPr>
        <w:pStyle w:val="StiletestoConcast"/>
        <w:spacing w:line="288" w:lineRule="auto"/>
        <w:ind w:left="426"/>
        <w:jc w:val="left"/>
        <w:rPr>
          <w:sz w:val="22"/>
          <w:szCs w:val="22"/>
        </w:rPr>
      </w:pPr>
    </w:p>
    <w:p w14:paraId="3CC7DF0A" w14:textId="3419DFF3" w:rsidR="00792079" w:rsidRPr="00792079" w:rsidRDefault="00025B6D" w:rsidP="0030231E">
      <w:pPr>
        <w:pStyle w:val="Titolo1"/>
        <w:spacing w:line="288" w:lineRule="auto"/>
      </w:pPr>
      <w:bookmarkStart w:id="13" w:name="_Toc495047740"/>
      <w:r>
        <w:t>Destinatari</w:t>
      </w:r>
      <w:bookmarkEnd w:id="13"/>
      <w:r>
        <w:t xml:space="preserve"> </w:t>
      </w:r>
    </w:p>
    <w:p w14:paraId="3839755B" w14:textId="77777777" w:rsidR="00792079" w:rsidRPr="00792079" w:rsidRDefault="00792079" w:rsidP="0030231E">
      <w:pPr>
        <w:pStyle w:val="StiletestoConcast"/>
        <w:spacing w:line="288" w:lineRule="auto"/>
        <w:ind w:left="426"/>
        <w:rPr>
          <w:sz w:val="22"/>
          <w:szCs w:val="22"/>
        </w:rPr>
      </w:pPr>
      <w:r w:rsidRPr="00792079">
        <w:rPr>
          <w:sz w:val="22"/>
          <w:szCs w:val="22"/>
        </w:rPr>
        <w:t>Il Codice deve essere osservato da tutti gli Amministratori, i Sindaci, i Revisori legali dei conti, i Dipendenti, i Collaboratori (da intendersi quali consulenti, mandatari, gestori, partners, collaboratori in genere), di seguito collettivamente i Destinatari.</w:t>
      </w:r>
    </w:p>
    <w:p w14:paraId="3DE7EFE6" w14:textId="186CF9DA" w:rsidR="00792079" w:rsidRPr="00792079" w:rsidRDefault="00792079" w:rsidP="0030231E">
      <w:pPr>
        <w:pStyle w:val="StiletestoConcast"/>
        <w:spacing w:line="288" w:lineRule="auto"/>
        <w:ind w:left="426"/>
        <w:rPr>
          <w:sz w:val="22"/>
          <w:szCs w:val="22"/>
        </w:rPr>
      </w:pPr>
      <w:r w:rsidRPr="00792079">
        <w:rPr>
          <w:sz w:val="22"/>
          <w:szCs w:val="22"/>
        </w:rPr>
        <w:t>La Società condanna qualsiasi comportamento contrastante i valori, i principi e le disposizioni dettate dal Codice anche laddove tale comportamento sia sorretto dalla presunta convinzione di agire a vantaggio o nell’interesse</w:t>
      </w:r>
      <w:r w:rsidR="00E128A5">
        <w:rPr>
          <w:sz w:val="22"/>
          <w:szCs w:val="22"/>
        </w:rPr>
        <w:t xml:space="preserve"> di PSE.</w:t>
      </w:r>
      <w:r w:rsidRPr="00792079">
        <w:rPr>
          <w:sz w:val="22"/>
          <w:szCs w:val="22"/>
        </w:rPr>
        <w:t xml:space="preserve"> </w:t>
      </w:r>
    </w:p>
    <w:p w14:paraId="05EB267F" w14:textId="77777777" w:rsidR="00792079" w:rsidRPr="00792079" w:rsidRDefault="00792079" w:rsidP="0030231E">
      <w:pPr>
        <w:pStyle w:val="StiletestoConcast"/>
        <w:spacing w:line="288" w:lineRule="auto"/>
        <w:ind w:left="426"/>
        <w:rPr>
          <w:sz w:val="22"/>
          <w:szCs w:val="22"/>
        </w:rPr>
      </w:pPr>
      <w:r w:rsidRPr="00792079">
        <w:rPr>
          <w:sz w:val="22"/>
          <w:szCs w:val="22"/>
        </w:rPr>
        <w:t>L'osservanza delle norme del Codice deve considerarsi parte essenziale delle obbligazioni contrattuali dei Destinatari.</w:t>
      </w:r>
    </w:p>
    <w:p w14:paraId="293084BE" w14:textId="77777777" w:rsidR="00792079" w:rsidRPr="00792079" w:rsidRDefault="00792079" w:rsidP="0030231E">
      <w:pPr>
        <w:pStyle w:val="StiletestoConcast"/>
        <w:spacing w:line="288" w:lineRule="auto"/>
        <w:ind w:left="426"/>
        <w:rPr>
          <w:sz w:val="22"/>
          <w:szCs w:val="22"/>
        </w:rPr>
      </w:pPr>
      <w:r w:rsidRPr="00792079">
        <w:rPr>
          <w:sz w:val="22"/>
          <w:szCs w:val="22"/>
        </w:rPr>
        <w:t>La violazione delle norme del Codice potrà costituire inadempimento alle obbligazioni del rapporto di lavoro o illecito disciplinare, con ogni conseguenza prevista dalla legge e potrà comportare, altresì, il risarcimento dei danni dalla stessa derivanti.</w:t>
      </w:r>
    </w:p>
    <w:p w14:paraId="16C72C11" w14:textId="22B7AF49" w:rsidR="00025B6D" w:rsidRDefault="00792079" w:rsidP="0030231E">
      <w:pPr>
        <w:pStyle w:val="StiletestoConcast"/>
        <w:spacing w:line="288" w:lineRule="auto"/>
        <w:ind w:left="426"/>
        <w:rPr>
          <w:sz w:val="22"/>
          <w:szCs w:val="22"/>
        </w:rPr>
      </w:pPr>
      <w:r w:rsidRPr="00792079">
        <w:rPr>
          <w:sz w:val="22"/>
          <w:szCs w:val="22"/>
        </w:rPr>
        <w:t xml:space="preserve">Per la piena osservanza del Codice, ciascun Destinatario potrà rivolgersi al superiore gerarchico e/o direttamente </w:t>
      </w:r>
      <w:r w:rsidR="00E128A5">
        <w:rPr>
          <w:sz w:val="22"/>
          <w:szCs w:val="22"/>
        </w:rPr>
        <w:t>alla Direzione</w:t>
      </w:r>
      <w:r w:rsidRPr="00792079">
        <w:rPr>
          <w:sz w:val="22"/>
          <w:szCs w:val="22"/>
        </w:rPr>
        <w:t>.</w:t>
      </w:r>
    </w:p>
    <w:p w14:paraId="7BCC42FB" w14:textId="77777777" w:rsidR="00EE7921" w:rsidRPr="00792079" w:rsidRDefault="00EE7921" w:rsidP="0030231E">
      <w:pPr>
        <w:pStyle w:val="StiletestoConcast"/>
        <w:spacing w:line="288" w:lineRule="auto"/>
        <w:ind w:left="426"/>
        <w:rPr>
          <w:sz w:val="22"/>
          <w:szCs w:val="22"/>
        </w:rPr>
      </w:pPr>
    </w:p>
    <w:p w14:paraId="01A9367E" w14:textId="7B431B55" w:rsidR="00792079" w:rsidRPr="00792079" w:rsidRDefault="00025B6D" w:rsidP="0030231E">
      <w:pPr>
        <w:pStyle w:val="Titolo1"/>
        <w:spacing w:line="288" w:lineRule="auto"/>
      </w:pPr>
      <w:bookmarkStart w:id="14" w:name="_Toc495047741"/>
      <w:r>
        <w:t>Politiche di condotta negli affari</w:t>
      </w:r>
      <w:bookmarkEnd w:id="14"/>
      <w:r>
        <w:t xml:space="preserve"> </w:t>
      </w:r>
    </w:p>
    <w:p w14:paraId="2819AA70" w14:textId="231AF178" w:rsidR="00792079" w:rsidRPr="0030231E" w:rsidRDefault="00792079" w:rsidP="0030231E">
      <w:pPr>
        <w:pStyle w:val="Titolo2"/>
        <w:spacing w:line="288" w:lineRule="auto"/>
      </w:pPr>
      <w:bookmarkStart w:id="15" w:name="_Toc495047742"/>
      <w:r w:rsidRPr="0030231E">
        <w:t>Principi generali</w:t>
      </w:r>
      <w:bookmarkEnd w:id="15"/>
    </w:p>
    <w:p w14:paraId="7BAC4A00" w14:textId="706C517F" w:rsidR="00792079" w:rsidRPr="00792079" w:rsidRDefault="00792079" w:rsidP="0030231E">
      <w:pPr>
        <w:pStyle w:val="StiletestoConcast"/>
        <w:spacing w:line="288" w:lineRule="auto"/>
        <w:ind w:left="426"/>
        <w:rPr>
          <w:sz w:val="22"/>
          <w:szCs w:val="22"/>
        </w:rPr>
      </w:pPr>
      <w:r w:rsidRPr="00792079">
        <w:rPr>
          <w:sz w:val="22"/>
          <w:szCs w:val="22"/>
        </w:rPr>
        <w:t xml:space="preserve">La Società, nella gestione del business e dei rapporti di affari, si ispira ai principi di legalità, lealtà, onestà, integrità, correttezza, buona fede, trasparenza, efficienza </w:t>
      </w:r>
      <w:r w:rsidR="00142CC4">
        <w:rPr>
          <w:sz w:val="22"/>
          <w:szCs w:val="22"/>
        </w:rPr>
        <w:t xml:space="preserve">e </w:t>
      </w:r>
      <w:r w:rsidRPr="00792079">
        <w:rPr>
          <w:sz w:val="22"/>
          <w:szCs w:val="22"/>
        </w:rPr>
        <w:t>apertura al mercato e rispetto di tutte le disposizioni di legge e regolamentari vigenti nei paesi nei quali opera.</w:t>
      </w:r>
    </w:p>
    <w:p w14:paraId="1B9FCE80" w14:textId="77777777" w:rsidR="00792079" w:rsidRPr="00792079" w:rsidRDefault="00792079" w:rsidP="0030231E">
      <w:pPr>
        <w:pStyle w:val="StiletestoConcast"/>
        <w:spacing w:line="288" w:lineRule="auto"/>
        <w:ind w:left="426"/>
        <w:rPr>
          <w:sz w:val="22"/>
          <w:szCs w:val="22"/>
        </w:rPr>
      </w:pPr>
      <w:r w:rsidRPr="00792079">
        <w:rPr>
          <w:sz w:val="22"/>
          <w:szCs w:val="22"/>
        </w:rPr>
        <w:t>Ogni operazione e transazione commerciale deve essere correttamente registrata, autorizzata, verificabile, legittima, coerente e congrua.</w:t>
      </w:r>
    </w:p>
    <w:p w14:paraId="5CC1B893" w14:textId="26679DB8" w:rsidR="00792079" w:rsidRPr="00792079" w:rsidRDefault="00792079" w:rsidP="0030231E">
      <w:pPr>
        <w:pStyle w:val="StiletestoConcast"/>
        <w:spacing w:line="288" w:lineRule="auto"/>
        <w:ind w:left="426"/>
        <w:rPr>
          <w:sz w:val="22"/>
          <w:szCs w:val="22"/>
        </w:rPr>
      </w:pPr>
      <w:r w:rsidRPr="00792079">
        <w:rPr>
          <w:sz w:val="22"/>
          <w:szCs w:val="22"/>
        </w:rPr>
        <w:t xml:space="preserve">I Destinatari le cui azioni possano essere in qualche modo riferibili alla Società dovranno seguire comportamenti corretti negli affari di interesse della Società nei rapporti con i terzi, indipendentemente dalla competitività del mercato e dalla importanza dell'affare trattato. </w:t>
      </w:r>
    </w:p>
    <w:p w14:paraId="0ED2C276" w14:textId="77777777" w:rsidR="00792079" w:rsidRPr="00792079" w:rsidRDefault="00792079" w:rsidP="0030231E">
      <w:pPr>
        <w:pStyle w:val="StiletestoConcast"/>
        <w:spacing w:line="288" w:lineRule="auto"/>
        <w:ind w:left="426"/>
        <w:rPr>
          <w:sz w:val="22"/>
          <w:szCs w:val="22"/>
        </w:rPr>
      </w:pPr>
      <w:r w:rsidRPr="00792079">
        <w:rPr>
          <w:sz w:val="22"/>
          <w:szCs w:val="22"/>
        </w:rPr>
        <w:t>Le risorse economiche, come anche i beni della Società, non devono essere utilizzati per finalità illecite, scorrette o anche solo di dubbia trasparenza. Nessun vantaggio potrà derivare alla Società da pratiche illegali, illegittime utilità economiche o di qualunque altro tipo.</w:t>
      </w:r>
    </w:p>
    <w:p w14:paraId="467AE14A" w14:textId="77777777" w:rsidR="00792079" w:rsidRPr="00792079" w:rsidRDefault="00792079" w:rsidP="0030231E">
      <w:pPr>
        <w:pStyle w:val="StiletestoConcast"/>
        <w:spacing w:line="288" w:lineRule="auto"/>
        <w:ind w:left="426"/>
        <w:jc w:val="left"/>
        <w:rPr>
          <w:sz w:val="22"/>
          <w:szCs w:val="22"/>
        </w:rPr>
      </w:pPr>
    </w:p>
    <w:p w14:paraId="7321A51A" w14:textId="3439A926" w:rsidR="00792079" w:rsidRPr="0030231E" w:rsidRDefault="00792079" w:rsidP="0030231E">
      <w:pPr>
        <w:pStyle w:val="Titolo2"/>
        <w:spacing w:line="288" w:lineRule="auto"/>
      </w:pPr>
      <w:bookmarkStart w:id="16" w:name="_Toc495047743"/>
      <w:r w:rsidRPr="0030231E">
        <w:rPr>
          <w:rStyle w:val="Titolo2Carattere"/>
          <w:b/>
          <w:bCs/>
        </w:rPr>
        <w:t>Situazioni di conflitto di interesse</w:t>
      </w:r>
      <w:bookmarkEnd w:id="16"/>
    </w:p>
    <w:p w14:paraId="6CC7D2C0" w14:textId="21160AC8" w:rsidR="00792079" w:rsidRPr="00792079" w:rsidRDefault="00792079" w:rsidP="0030231E">
      <w:pPr>
        <w:pStyle w:val="StiletestoConcast"/>
        <w:spacing w:line="288" w:lineRule="auto"/>
        <w:ind w:left="426"/>
        <w:rPr>
          <w:sz w:val="22"/>
          <w:szCs w:val="22"/>
        </w:rPr>
      </w:pPr>
      <w:r w:rsidRPr="00792079">
        <w:rPr>
          <w:sz w:val="22"/>
          <w:szCs w:val="22"/>
        </w:rPr>
        <w:t xml:space="preserve">Tutte le decisioni e scelte imprenditoriali prese per conto </w:t>
      </w:r>
      <w:r w:rsidR="00E128A5">
        <w:rPr>
          <w:sz w:val="22"/>
          <w:szCs w:val="22"/>
        </w:rPr>
        <w:t>di PSE</w:t>
      </w:r>
      <w:r w:rsidRPr="00792079">
        <w:rPr>
          <w:sz w:val="22"/>
          <w:szCs w:val="22"/>
        </w:rPr>
        <w:t xml:space="preserve"> devono corrispondere al suo migliore interesse. </w:t>
      </w:r>
    </w:p>
    <w:p w14:paraId="48ECF6C7"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Società riconosce e rispetta il diritto dei suoi Amministratori e dei Sindaci a partecipare ad affari o ad attività di altro genere al di fuori di quelle svolte nell'interesse della Società, a condizione che siano </w:t>
      </w:r>
      <w:r w:rsidRPr="00792079">
        <w:rPr>
          <w:sz w:val="22"/>
          <w:szCs w:val="22"/>
        </w:rPr>
        <w:lastRenderedPageBreak/>
        <w:t>attività consentite dalla legge, non in conflitto con l’attività svolta a vantaggio della Società e compatibili con gli obblighi di legge e con quelli assunti nei confronti della Società stessa.</w:t>
      </w:r>
    </w:p>
    <w:p w14:paraId="45C400D7" w14:textId="532F414C" w:rsidR="00792079" w:rsidRPr="00792079" w:rsidRDefault="00792079" w:rsidP="0030231E">
      <w:pPr>
        <w:pStyle w:val="StiletestoConcast"/>
        <w:spacing w:line="288" w:lineRule="auto"/>
        <w:ind w:left="426"/>
        <w:rPr>
          <w:sz w:val="22"/>
          <w:szCs w:val="22"/>
        </w:rPr>
      </w:pPr>
      <w:r w:rsidRPr="00792079">
        <w:rPr>
          <w:sz w:val="22"/>
          <w:szCs w:val="22"/>
        </w:rPr>
        <w:t xml:space="preserve">I Dipendenti dovranno rispettare gli obblighi stabiliti dalla legge e dai contratti di lavoro (collettivi </w:t>
      </w:r>
      <w:r w:rsidR="00142CC4">
        <w:rPr>
          <w:sz w:val="22"/>
          <w:szCs w:val="22"/>
        </w:rPr>
        <w:t xml:space="preserve">e </w:t>
      </w:r>
      <w:r w:rsidRPr="00792079">
        <w:rPr>
          <w:sz w:val="22"/>
          <w:szCs w:val="22"/>
        </w:rPr>
        <w:t xml:space="preserve">individuali) applicabili e, in particolare, attenersi scrupolosamente all’obbligo di fedeltà nei confronti della Società astenendosi dal trattare affari per conto proprio o di terzi in concorrenza con la Società </w:t>
      </w:r>
      <w:r w:rsidR="00142CC4">
        <w:rPr>
          <w:sz w:val="22"/>
          <w:szCs w:val="22"/>
        </w:rPr>
        <w:t xml:space="preserve">e </w:t>
      </w:r>
      <w:r w:rsidRPr="00792079">
        <w:rPr>
          <w:sz w:val="22"/>
          <w:szCs w:val="22"/>
        </w:rPr>
        <w:t>al divieto di divulgare notizie attinenti alla Società come sta</w:t>
      </w:r>
      <w:r w:rsidR="00BB5E32">
        <w:rPr>
          <w:sz w:val="22"/>
          <w:szCs w:val="22"/>
        </w:rPr>
        <w:t>bilito al successivo paragrafo 4</w:t>
      </w:r>
      <w:r w:rsidRPr="00792079">
        <w:rPr>
          <w:sz w:val="22"/>
          <w:szCs w:val="22"/>
        </w:rPr>
        <w:t>.3.</w:t>
      </w:r>
    </w:p>
    <w:p w14:paraId="0B611C10"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Qualsiasi situazione che costituisca o generi un possibile conflitto deve essere immediatamente riferita al proprio superiore gerarchico per iscritto. </w:t>
      </w:r>
    </w:p>
    <w:p w14:paraId="277E5121" w14:textId="77777777" w:rsidR="00792079" w:rsidRPr="0030231E" w:rsidRDefault="00792079" w:rsidP="0030231E">
      <w:pPr>
        <w:pStyle w:val="StiletestoConcast"/>
        <w:spacing w:line="288" w:lineRule="auto"/>
        <w:ind w:left="426"/>
        <w:jc w:val="left"/>
        <w:rPr>
          <w:b/>
          <w:sz w:val="22"/>
          <w:szCs w:val="22"/>
        </w:rPr>
      </w:pPr>
    </w:p>
    <w:p w14:paraId="33FB251F" w14:textId="48497561" w:rsidR="00792079" w:rsidRPr="0030231E" w:rsidRDefault="00792079" w:rsidP="0030231E">
      <w:pPr>
        <w:pStyle w:val="Titolo2"/>
        <w:spacing w:line="288" w:lineRule="auto"/>
        <w:rPr>
          <w:rStyle w:val="Titolo2Carattere"/>
          <w:b/>
        </w:rPr>
      </w:pPr>
      <w:bookmarkStart w:id="17" w:name="_Toc495047744"/>
      <w:r w:rsidRPr="0030231E">
        <w:rPr>
          <w:rStyle w:val="Titolo2Carattere"/>
          <w:b/>
          <w:bCs/>
        </w:rPr>
        <w:t>Obbligo di confidenzialità</w:t>
      </w:r>
      <w:bookmarkEnd w:id="17"/>
    </w:p>
    <w:p w14:paraId="44CBF0B3" w14:textId="77777777" w:rsidR="00792079" w:rsidRPr="00792079" w:rsidRDefault="00792079" w:rsidP="0030231E">
      <w:pPr>
        <w:pStyle w:val="StiletestoConcast"/>
        <w:spacing w:line="288" w:lineRule="auto"/>
        <w:ind w:left="426"/>
        <w:rPr>
          <w:sz w:val="22"/>
          <w:szCs w:val="22"/>
        </w:rPr>
      </w:pPr>
      <w:r w:rsidRPr="00792079">
        <w:rPr>
          <w:sz w:val="22"/>
          <w:szCs w:val="22"/>
        </w:rPr>
        <w:t>Le conoscenze sviluppate dalla Società costituiscono una fondamentale risorsa che ogni Destinatario deve tutelare. La tutela della riservatezza dei dati e delle informazioni di terzi comunicate alla Società è un valore fondamentale per la reputazione della Società e la fiducia che in quest'ultima ripone la propria clientela.</w:t>
      </w:r>
    </w:p>
    <w:p w14:paraId="5EDDE615" w14:textId="551A6F4F" w:rsidR="00792079" w:rsidRPr="00792079" w:rsidRDefault="00792079" w:rsidP="0030231E">
      <w:pPr>
        <w:pStyle w:val="StiletestoConcast"/>
        <w:spacing w:line="288" w:lineRule="auto"/>
        <w:ind w:left="426"/>
        <w:rPr>
          <w:sz w:val="22"/>
          <w:szCs w:val="22"/>
        </w:rPr>
      </w:pPr>
      <w:r w:rsidRPr="00792079">
        <w:rPr>
          <w:sz w:val="22"/>
          <w:szCs w:val="22"/>
        </w:rPr>
        <w:t xml:space="preserve">Ogni notizia, informazione </w:t>
      </w:r>
      <w:r w:rsidR="00142CC4">
        <w:rPr>
          <w:sz w:val="22"/>
          <w:szCs w:val="22"/>
        </w:rPr>
        <w:t xml:space="preserve">e </w:t>
      </w:r>
      <w:r w:rsidRPr="00792079">
        <w:rPr>
          <w:sz w:val="22"/>
          <w:szCs w:val="22"/>
        </w:rPr>
        <w:t>altro materiale attinente alla organizzazione di impresa, a negoziazioni, operazioni finanziarie e commerciali (contratti, atti, relazioni, appunti, studi, disegni, fotografie, software) e in generale ogni sor</w:t>
      </w:r>
      <w:r w:rsidR="00EE7921">
        <w:rPr>
          <w:sz w:val="22"/>
          <w:szCs w:val="22"/>
        </w:rPr>
        <w:t xml:space="preserve">ta di informazione afferente a PSE </w:t>
      </w:r>
      <w:r w:rsidRPr="00792079">
        <w:rPr>
          <w:sz w:val="22"/>
          <w:szCs w:val="22"/>
        </w:rPr>
        <w:t xml:space="preserve">al suo know-how, ai suoi criteri di progettazione, di produzione, di vendita, di pianificazione strategica, di diffusione pubblicitaria, di determinazione di prezzi dei prodotti </w:t>
      </w:r>
      <w:r w:rsidR="00142CC4">
        <w:rPr>
          <w:sz w:val="22"/>
          <w:szCs w:val="22"/>
        </w:rPr>
        <w:t xml:space="preserve">e </w:t>
      </w:r>
      <w:r w:rsidRPr="00792079">
        <w:rPr>
          <w:sz w:val="22"/>
          <w:szCs w:val="22"/>
        </w:rPr>
        <w:t xml:space="preserve">in generale ogni elemento che riguardi l’attività svolta </w:t>
      </w:r>
      <w:r w:rsidR="00EE7921">
        <w:rPr>
          <w:sz w:val="22"/>
          <w:szCs w:val="22"/>
        </w:rPr>
        <w:t>da PSE</w:t>
      </w:r>
      <w:r w:rsidRPr="00792079">
        <w:rPr>
          <w:sz w:val="22"/>
          <w:szCs w:val="22"/>
        </w:rPr>
        <w:t xml:space="preserve"> nonché ogni informazione ottenuta da terze parti (clienti, fornitori, dipendenti, ecc.) nello svolgimento degli affari di interesse della Società (nel seguito “Informazioni”) ottenute da un Destinatario in relazione alla propria attività lavorativa a favore della Società sono strettamente di proprietà della Società medesima o del terzo che le abbia comunicate alla Società.</w:t>
      </w:r>
    </w:p>
    <w:p w14:paraId="01D0926B" w14:textId="3AE899D1" w:rsidR="00792079" w:rsidRPr="00792079" w:rsidRDefault="00792079" w:rsidP="0030231E">
      <w:pPr>
        <w:pStyle w:val="StiletestoConcast"/>
        <w:spacing w:line="288" w:lineRule="auto"/>
        <w:ind w:left="426"/>
        <w:rPr>
          <w:sz w:val="22"/>
          <w:szCs w:val="22"/>
        </w:rPr>
      </w:pPr>
      <w:r w:rsidRPr="00792079">
        <w:rPr>
          <w:sz w:val="22"/>
          <w:szCs w:val="22"/>
        </w:rPr>
        <w:t xml:space="preserve">Pertanto i Destinatari sono tenuti a non comunicare, divulgare o utilizzare, tali Informazioni se non per l’adempimento delle mansioni o degli incarichi loro affidati. Gli obblighi di confidenzialità di cui al Codice permangono anche dopo la cessazione del rapporto </w:t>
      </w:r>
      <w:r w:rsidR="00EE7921">
        <w:rPr>
          <w:sz w:val="22"/>
          <w:szCs w:val="22"/>
        </w:rPr>
        <w:t>con PSE</w:t>
      </w:r>
      <w:r w:rsidRPr="00792079">
        <w:rPr>
          <w:sz w:val="22"/>
          <w:szCs w:val="22"/>
        </w:rPr>
        <w:t xml:space="preserve"> fino a quando le Informazioni diverranno di dominio pubblico per motivi non imputabili al Destinatario.</w:t>
      </w:r>
    </w:p>
    <w:p w14:paraId="398DBDBB" w14:textId="77777777" w:rsidR="00792079" w:rsidRPr="00792079" w:rsidRDefault="00792079" w:rsidP="0030231E">
      <w:pPr>
        <w:pStyle w:val="StiletestoConcast"/>
        <w:spacing w:line="288" w:lineRule="auto"/>
        <w:ind w:left="426"/>
        <w:jc w:val="left"/>
        <w:rPr>
          <w:sz w:val="22"/>
          <w:szCs w:val="22"/>
        </w:rPr>
      </w:pPr>
    </w:p>
    <w:p w14:paraId="0DB484E2" w14:textId="3739608E" w:rsidR="00792079" w:rsidRPr="00EE7921" w:rsidRDefault="00792079" w:rsidP="0030231E">
      <w:pPr>
        <w:pStyle w:val="Titolo2"/>
        <w:spacing w:line="288" w:lineRule="auto"/>
      </w:pPr>
      <w:bookmarkStart w:id="18" w:name="_Toc495047745"/>
      <w:r w:rsidRPr="00EE7921">
        <w:t xml:space="preserve">Regali </w:t>
      </w:r>
      <w:r w:rsidR="00142CC4">
        <w:t xml:space="preserve">e </w:t>
      </w:r>
      <w:r w:rsidRPr="00EE7921">
        <w:t>altre utilità</w:t>
      </w:r>
      <w:bookmarkEnd w:id="18"/>
    </w:p>
    <w:p w14:paraId="615A8354" w14:textId="77777777" w:rsidR="00792079" w:rsidRPr="00792079" w:rsidRDefault="00792079" w:rsidP="0030231E">
      <w:pPr>
        <w:pStyle w:val="StiletestoConcast"/>
        <w:spacing w:line="288" w:lineRule="auto"/>
        <w:ind w:left="426"/>
        <w:rPr>
          <w:sz w:val="22"/>
          <w:szCs w:val="22"/>
        </w:rPr>
      </w:pPr>
      <w:r w:rsidRPr="00792079">
        <w:rPr>
          <w:sz w:val="22"/>
          <w:szCs w:val="22"/>
        </w:rPr>
        <w:t>Nell’esercizio dell’attività lavorativa o nel rappresentare la Società non è consentito, ancorché non al fine di ottenere un profitto o un vantaggio, corrispondere né offrire, direttamente o indirettamente, regali, pagamenti, benefici materiali o altre utilità di qualsiasi entità a clienti, fornitori, pubblici ufficiali o terzi in genere.</w:t>
      </w:r>
    </w:p>
    <w:p w14:paraId="686D1451" w14:textId="77777777" w:rsidR="00792079" w:rsidRPr="00792079" w:rsidRDefault="00792079" w:rsidP="0030231E">
      <w:pPr>
        <w:pStyle w:val="StiletestoConcast"/>
        <w:spacing w:line="288" w:lineRule="auto"/>
        <w:ind w:left="426"/>
        <w:rPr>
          <w:sz w:val="22"/>
          <w:szCs w:val="22"/>
        </w:rPr>
      </w:pPr>
      <w:r w:rsidRPr="00792079">
        <w:rPr>
          <w:sz w:val="22"/>
          <w:szCs w:val="22"/>
        </w:rPr>
        <w:t>Atti di cortesia commerciale, come omaggi o forme di ospitalità, sono consentiti quando siano di modico valore e comunque tali da non compromettere l'integrità o la reputazione di una delle parti e da non poter essere interpretati, da un osservatore imparziale, come finalizzati ad acquisire vantaggi in modo improprio. In ogni caso questo tipo di spese deve essere sempre autorizzato dalla funzione aziendale competente e documentato in modo adeguato.</w:t>
      </w:r>
    </w:p>
    <w:p w14:paraId="3BB1495C" w14:textId="77777777" w:rsidR="00792079" w:rsidRPr="00792079" w:rsidRDefault="00792079" w:rsidP="0030231E">
      <w:pPr>
        <w:pStyle w:val="StiletestoConcast"/>
        <w:spacing w:line="288" w:lineRule="auto"/>
        <w:ind w:left="426"/>
        <w:jc w:val="left"/>
        <w:rPr>
          <w:sz w:val="22"/>
          <w:szCs w:val="22"/>
        </w:rPr>
      </w:pPr>
    </w:p>
    <w:p w14:paraId="1B581169" w14:textId="43EFA232" w:rsidR="00792079" w:rsidRPr="00EE7921" w:rsidRDefault="00792079" w:rsidP="0030231E">
      <w:pPr>
        <w:pStyle w:val="Titolo2"/>
        <w:spacing w:line="288" w:lineRule="auto"/>
      </w:pPr>
      <w:bookmarkStart w:id="19" w:name="_Toc495047746"/>
      <w:r w:rsidRPr="00EE7921">
        <w:lastRenderedPageBreak/>
        <w:t>Concorrenza</w:t>
      </w:r>
      <w:bookmarkEnd w:id="19"/>
    </w:p>
    <w:p w14:paraId="1CA0AB75" w14:textId="77777777" w:rsidR="00792079" w:rsidRPr="00792079" w:rsidRDefault="00792079" w:rsidP="0030231E">
      <w:pPr>
        <w:pStyle w:val="StiletestoConcast"/>
        <w:spacing w:line="288" w:lineRule="auto"/>
        <w:ind w:left="426"/>
        <w:rPr>
          <w:sz w:val="22"/>
          <w:szCs w:val="22"/>
        </w:rPr>
      </w:pPr>
      <w:r w:rsidRPr="00792079">
        <w:rPr>
          <w:sz w:val="22"/>
          <w:szCs w:val="22"/>
        </w:rPr>
        <w:t>In linea con i principi generali sopra enunciati la Società riconosce l’importanza fondamentale di un mercato competitivo e persegue in modo particolare il proprio successo attraverso l'offerta di prodotti, tecnologie e servizi innovativi.</w:t>
      </w:r>
    </w:p>
    <w:p w14:paraId="5ADE77D3" w14:textId="77777777" w:rsidR="00792079" w:rsidRPr="00792079" w:rsidRDefault="00792079" w:rsidP="0030231E">
      <w:pPr>
        <w:pStyle w:val="StiletestoConcast"/>
        <w:spacing w:line="288" w:lineRule="auto"/>
        <w:ind w:left="426"/>
        <w:rPr>
          <w:sz w:val="22"/>
          <w:szCs w:val="22"/>
        </w:rPr>
      </w:pPr>
      <w:r w:rsidRPr="00792079">
        <w:rPr>
          <w:sz w:val="22"/>
          <w:szCs w:val="22"/>
        </w:rPr>
        <w:t>I Destinatari si impegnano pertanto a rispettare le norme in materia di concorrenza applicabili ove opera, evitando pratiche (creazione di cartelli, spartizioni di mercati, limitazioni alla produzione o alla vendita, accordi condizionati, ecc.) tali da rappresentare una violazione delle leggi sulla concorrenza e dei valori enunciati in questo Codice.</w:t>
      </w:r>
    </w:p>
    <w:p w14:paraId="23A7CF11" w14:textId="77777777" w:rsidR="00792079" w:rsidRDefault="00792079" w:rsidP="0030231E">
      <w:pPr>
        <w:pStyle w:val="StiletestoConcast"/>
        <w:spacing w:line="288" w:lineRule="auto"/>
        <w:ind w:left="426"/>
        <w:jc w:val="left"/>
        <w:rPr>
          <w:sz w:val="22"/>
          <w:szCs w:val="22"/>
        </w:rPr>
      </w:pPr>
    </w:p>
    <w:p w14:paraId="77BF8ADA" w14:textId="187C3F2F" w:rsidR="00792079" w:rsidRPr="00792079" w:rsidRDefault="00025B6D" w:rsidP="0030231E">
      <w:pPr>
        <w:pStyle w:val="Titolo1"/>
        <w:spacing w:line="288" w:lineRule="auto"/>
      </w:pPr>
      <w:bookmarkStart w:id="20" w:name="_Toc495047747"/>
      <w:r>
        <w:t>Dipendenti</w:t>
      </w:r>
      <w:bookmarkEnd w:id="20"/>
    </w:p>
    <w:p w14:paraId="233B77C2" w14:textId="5B2E3393" w:rsidR="00792079" w:rsidRPr="00EE7921" w:rsidRDefault="00792079" w:rsidP="0030231E">
      <w:pPr>
        <w:pStyle w:val="Titolo2"/>
        <w:spacing w:line="288" w:lineRule="auto"/>
      </w:pPr>
      <w:bookmarkStart w:id="21" w:name="_Toc495047748"/>
      <w:r w:rsidRPr="00EE7921">
        <w:t>Principi generali</w:t>
      </w:r>
      <w:bookmarkEnd w:id="21"/>
    </w:p>
    <w:p w14:paraId="3B6E023A" w14:textId="1EACA079" w:rsidR="00792079" w:rsidRPr="00792079" w:rsidRDefault="00792079" w:rsidP="0030231E">
      <w:pPr>
        <w:pStyle w:val="StiletestoConcast"/>
        <w:spacing w:line="288" w:lineRule="auto"/>
        <w:ind w:left="426"/>
        <w:rPr>
          <w:sz w:val="22"/>
          <w:szCs w:val="22"/>
        </w:rPr>
      </w:pPr>
      <w:r w:rsidRPr="00792079">
        <w:rPr>
          <w:sz w:val="22"/>
          <w:szCs w:val="22"/>
        </w:rPr>
        <w:t>La Società riconosce che la moti</w:t>
      </w:r>
      <w:r w:rsidR="00EE7921">
        <w:rPr>
          <w:sz w:val="22"/>
          <w:szCs w:val="22"/>
        </w:rPr>
        <w:t>vazione e la professionalità dei</w:t>
      </w:r>
      <w:r w:rsidRPr="00792079">
        <w:rPr>
          <w:sz w:val="22"/>
          <w:szCs w:val="22"/>
        </w:rPr>
        <w:t xml:space="preserve"> propri</w:t>
      </w:r>
      <w:r w:rsidR="00EE7921">
        <w:rPr>
          <w:sz w:val="22"/>
          <w:szCs w:val="22"/>
        </w:rPr>
        <w:t xml:space="preserve"> Dipendenti </w:t>
      </w:r>
      <w:r w:rsidRPr="00792079">
        <w:rPr>
          <w:sz w:val="22"/>
          <w:szCs w:val="22"/>
        </w:rPr>
        <w:t>sono un fattore essenziale per il mantenimento della competitività, la creazione di valore per gli azionisti e la soddisfazione del cliente.</w:t>
      </w:r>
    </w:p>
    <w:p w14:paraId="0658401E" w14:textId="77777777" w:rsidR="00792079" w:rsidRPr="00792079" w:rsidRDefault="00792079" w:rsidP="0030231E">
      <w:pPr>
        <w:pStyle w:val="StiletestoConcast"/>
        <w:spacing w:line="288" w:lineRule="auto"/>
        <w:ind w:left="426"/>
        <w:rPr>
          <w:sz w:val="22"/>
          <w:szCs w:val="22"/>
        </w:rPr>
      </w:pPr>
      <w:r w:rsidRPr="00792079">
        <w:rPr>
          <w:sz w:val="22"/>
          <w:szCs w:val="22"/>
        </w:rPr>
        <w:t>Ogni Dipendente ha diritto di lavorare in un ambiente libero da ogni tipo di discriminazione fondata sulla razza, origine etnica o nazionale, invalidità, lingua, religione, ceto, età, sesso, orientamento sessuale, sindacale o politico, o di altra natura.</w:t>
      </w:r>
    </w:p>
    <w:p w14:paraId="02A07899" w14:textId="77777777" w:rsidR="00792079" w:rsidRPr="00792079" w:rsidRDefault="00792079" w:rsidP="0030231E">
      <w:pPr>
        <w:pStyle w:val="StiletestoConcast"/>
        <w:spacing w:line="288" w:lineRule="auto"/>
        <w:ind w:left="426"/>
        <w:rPr>
          <w:sz w:val="22"/>
          <w:szCs w:val="22"/>
        </w:rPr>
      </w:pPr>
      <w:r w:rsidRPr="00792079">
        <w:rPr>
          <w:sz w:val="22"/>
          <w:szCs w:val="22"/>
        </w:rPr>
        <w:t>La Società è impegnata a sviluppare le attitudini e le potenzialità di ogni Dipendente nello svolgimento delle proprie competenze e favorisce la partecipazione a corsi di aggiornamento e a programmi formativi nell’ambito del raggiungimento degli obiettivi aziendali.</w:t>
      </w:r>
    </w:p>
    <w:p w14:paraId="613F33D0"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Società tutela l'integrità psico-fisica di tutti i Dipendenti, il rispetto della loro personalità, evitando che questi subiscano illeciti condizionamenti o indebiti disagi. </w:t>
      </w:r>
    </w:p>
    <w:p w14:paraId="50B38F2D"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I Dipendenti sono assunti unicamente in base a regolari contratti di lavoro, non essendo tollerata alcuna forma di lavoro irregolare. Il candidato deve essere reso edotto di tutte le caratteristiche attinenti il rapporto di lavoro. </w:t>
      </w:r>
    </w:p>
    <w:p w14:paraId="13888F50" w14:textId="77777777" w:rsidR="00792079" w:rsidRPr="00792079" w:rsidRDefault="00792079" w:rsidP="0030231E">
      <w:pPr>
        <w:pStyle w:val="StiletestoConcast"/>
        <w:spacing w:line="288" w:lineRule="auto"/>
        <w:ind w:left="426"/>
        <w:jc w:val="left"/>
        <w:rPr>
          <w:sz w:val="22"/>
          <w:szCs w:val="22"/>
        </w:rPr>
      </w:pPr>
    </w:p>
    <w:p w14:paraId="78EE9AFE" w14:textId="167D7F52" w:rsidR="00792079" w:rsidRPr="00EE7921" w:rsidRDefault="00792079" w:rsidP="0030231E">
      <w:pPr>
        <w:pStyle w:val="Titolo2"/>
        <w:spacing w:line="288" w:lineRule="auto"/>
      </w:pPr>
      <w:bookmarkStart w:id="22" w:name="_Toc495047749"/>
      <w:r w:rsidRPr="00EE7921">
        <w:t>Dipendenti in posizioni di responsabilità</w:t>
      </w:r>
      <w:bookmarkEnd w:id="22"/>
    </w:p>
    <w:p w14:paraId="74BD058B" w14:textId="77777777" w:rsidR="00792079" w:rsidRPr="00792079" w:rsidRDefault="00792079" w:rsidP="0030231E">
      <w:pPr>
        <w:pStyle w:val="StiletestoConcast"/>
        <w:spacing w:line="288" w:lineRule="auto"/>
        <w:ind w:left="426"/>
        <w:rPr>
          <w:sz w:val="22"/>
          <w:szCs w:val="22"/>
        </w:rPr>
      </w:pPr>
      <w:r w:rsidRPr="00792079">
        <w:rPr>
          <w:sz w:val="22"/>
          <w:szCs w:val="22"/>
        </w:rPr>
        <w:t>Chiunque rivesta il ruolo di dirigente, responsabile o capo deve rappresentare un esempio e fornire leadership e guida in conformità ai principi di condotta negli affari contenuti nel Codice.</w:t>
      </w:r>
    </w:p>
    <w:p w14:paraId="128AAEB1" w14:textId="77777777" w:rsidR="00792079" w:rsidRPr="00792079" w:rsidRDefault="00792079" w:rsidP="0030231E">
      <w:pPr>
        <w:pStyle w:val="StiletestoConcast"/>
        <w:spacing w:line="288" w:lineRule="auto"/>
        <w:ind w:left="426"/>
        <w:rPr>
          <w:sz w:val="22"/>
          <w:szCs w:val="22"/>
        </w:rPr>
      </w:pPr>
      <w:r w:rsidRPr="00792079">
        <w:rPr>
          <w:sz w:val="22"/>
          <w:szCs w:val="22"/>
        </w:rPr>
        <w:t>Le decisioni assunte dai Dipendenti in posizione di responsabilità devono essere basate su principi di sana e prudente gestione, attraverso la valutazione oculata dei rischi potenziali, nella consapevolezza che le proprie scelte contribuiscono al raggiungimento di positivi risultati aziendali.</w:t>
      </w:r>
    </w:p>
    <w:p w14:paraId="6D5C8641"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Tutti i dirigenti, responsabili e capi hanno la responsabilità di assicurare la tutela di coloro che avessero effettuato in buona fede la segnalazione di violazioni del Codice. </w:t>
      </w:r>
    </w:p>
    <w:p w14:paraId="1197502C" w14:textId="77777777" w:rsidR="00792079" w:rsidRPr="00792079" w:rsidRDefault="00792079" w:rsidP="0030231E">
      <w:pPr>
        <w:pStyle w:val="StiletestoConcast"/>
        <w:spacing w:line="288" w:lineRule="auto"/>
        <w:ind w:left="426"/>
        <w:rPr>
          <w:sz w:val="22"/>
          <w:szCs w:val="22"/>
        </w:rPr>
      </w:pPr>
    </w:p>
    <w:p w14:paraId="74EB5277" w14:textId="678A3C5C" w:rsidR="00792079" w:rsidRPr="00EE7921" w:rsidRDefault="00792079" w:rsidP="0030231E">
      <w:pPr>
        <w:pStyle w:val="Titolo2"/>
        <w:spacing w:line="288" w:lineRule="auto"/>
      </w:pPr>
      <w:bookmarkStart w:id="23" w:name="_Toc495047750"/>
      <w:r w:rsidRPr="00EE7921">
        <w:t>Pari opportunità</w:t>
      </w:r>
      <w:bookmarkEnd w:id="23"/>
    </w:p>
    <w:p w14:paraId="02C79F10"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Società offre a tutti le medesime opportunità di lavoro e crescita professionale, facendo in modo che tutti possano godere di un trattamento equo, basato su criteri di merito, senza discriminazione alcuna. </w:t>
      </w:r>
    </w:p>
    <w:p w14:paraId="3F2DD7CB" w14:textId="77777777" w:rsidR="00792079" w:rsidRPr="00792079" w:rsidRDefault="00792079" w:rsidP="0030231E">
      <w:pPr>
        <w:pStyle w:val="StiletestoConcast"/>
        <w:spacing w:line="288" w:lineRule="auto"/>
        <w:ind w:left="426"/>
        <w:rPr>
          <w:sz w:val="22"/>
          <w:szCs w:val="22"/>
        </w:rPr>
      </w:pPr>
    </w:p>
    <w:p w14:paraId="5CBC5C51" w14:textId="3D3A91E1" w:rsidR="00792079" w:rsidRPr="00EE7921" w:rsidRDefault="00792079" w:rsidP="0030231E">
      <w:pPr>
        <w:pStyle w:val="Titolo2"/>
        <w:spacing w:line="288" w:lineRule="auto"/>
      </w:pPr>
      <w:bookmarkStart w:id="24" w:name="_Toc495047751"/>
      <w:r w:rsidRPr="00EE7921">
        <w:lastRenderedPageBreak/>
        <w:t>Molestie</w:t>
      </w:r>
      <w:bookmarkEnd w:id="24"/>
    </w:p>
    <w:p w14:paraId="412E6A8A" w14:textId="77777777" w:rsidR="00792079" w:rsidRPr="00792079" w:rsidRDefault="00792079" w:rsidP="0030231E">
      <w:pPr>
        <w:pStyle w:val="StiletestoConcast"/>
        <w:spacing w:line="288" w:lineRule="auto"/>
        <w:ind w:left="426"/>
        <w:rPr>
          <w:sz w:val="22"/>
          <w:szCs w:val="22"/>
        </w:rPr>
      </w:pPr>
      <w:r w:rsidRPr="00792079">
        <w:rPr>
          <w:sz w:val="22"/>
          <w:szCs w:val="22"/>
        </w:rPr>
        <w:t>La Società considera assolutamente inaccettabile qualsiasi tipo di molestia o comportamento indesiderato, come quelli connessi alla razza, al sesso o ad altre caratteristiche personali, che abbiano lo scopo e l’effetto di violare la dignità della persona a cui tali molestie o comportamenti sono rivolti, sia all’interno sia all’esterno del posto di lavoro.</w:t>
      </w:r>
    </w:p>
    <w:p w14:paraId="2CBA052E" w14:textId="77777777" w:rsidR="00792079" w:rsidRPr="00792079" w:rsidRDefault="00792079" w:rsidP="0030231E">
      <w:pPr>
        <w:pStyle w:val="StiletestoConcast"/>
        <w:spacing w:line="288" w:lineRule="auto"/>
        <w:ind w:left="426"/>
        <w:rPr>
          <w:sz w:val="22"/>
          <w:szCs w:val="22"/>
        </w:rPr>
      </w:pPr>
    </w:p>
    <w:p w14:paraId="77656F67" w14:textId="0AFB3344" w:rsidR="00792079" w:rsidRPr="00EE7921" w:rsidRDefault="00792079" w:rsidP="0030231E">
      <w:pPr>
        <w:pStyle w:val="Titolo2"/>
        <w:spacing w:line="288" w:lineRule="auto"/>
      </w:pPr>
      <w:bookmarkStart w:id="25" w:name="_Toc495047752"/>
      <w:r w:rsidRPr="00EE7921">
        <w:t>Ambiente di lavoro</w:t>
      </w:r>
      <w:bookmarkEnd w:id="25"/>
    </w:p>
    <w:p w14:paraId="096FBD61" w14:textId="77777777" w:rsidR="00792079" w:rsidRPr="00792079" w:rsidRDefault="00792079" w:rsidP="0030231E">
      <w:pPr>
        <w:pStyle w:val="StiletestoConcast"/>
        <w:spacing w:line="288" w:lineRule="auto"/>
        <w:ind w:left="426"/>
        <w:rPr>
          <w:sz w:val="22"/>
          <w:szCs w:val="22"/>
        </w:rPr>
      </w:pPr>
      <w:r w:rsidRPr="00792079">
        <w:rPr>
          <w:sz w:val="22"/>
          <w:szCs w:val="22"/>
        </w:rPr>
        <w:t>I Dipendenti devono adoperarsi per mantenere un ambiente di lavoro decoroso, dove la dignità di ciascuno è rispettata. In particolare ogni Dipendente:</w:t>
      </w:r>
    </w:p>
    <w:p w14:paraId="1EC0E890" w14:textId="5A566EC2"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non deve svolgere la propria attività lavorativa sotto l’effetto di sostanze alcoliche o stupefacenti;</w:t>
      </w:r>
    </w:p>
    <w:p w14:paraId="69A6AA3C" w14:textId="6A0E9D92"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deve attenersi scrupolosamente al divieto di fumo sul posto di lavoro e, nei luoghi in cui fumare non è proibito per legge, deve essere sensibile alle necessità di coloro che potrebbero avvertire disagio fisico a causa degli effetti del “fumo passivo”;</w:t>
      </w:r>
    </w:p>
    <w:p w14:paraId="39DDBC67" w14:textId="4DBFD842"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deve evitare comportamenti molesti, offensivi o discriminatori nei confronti di colleghi o sottoposti.</w:t>
      </w:r>
    </w:p>
    <w:p w14:paraId="0A9197E2" w14:textId="77777777" w:rsidR="00792079" w:rsidRPr="00792079" w:rsidRDefault="00792079" w:rsidP="0030231E">
      <w:pPr>
        <w:pStyle w:val="StiletestoConcast"/>
        <w:spacing w:line="288" w:lineRule="auto"/>
        <w:ind w:left="426"/>
        <w:rPr>
          <w:sz w:val="22"/>
          <w:szCs w:val="22"/>
        </w:rPr>
      </w:pPr>
    </w:p>
    <w:p w14:paraId="0E7C7220" w14:textId="7232FD04" w:rsidR="00792079" w:rsidRPr="00EE7921" w:rsidRDefault="00792079" w:rsidP="0030231E">
      <w:pPr>
        <w:pStyle w:val="Titolo2"/>
        <w:spacing w:line="288" w:lineRule="auto"/>
      </w:pPr>
      <w:bookmarkStart w:id="26" w:name="_Toc495047753"/>
      <w:r w:rsidRPr="00EE7921">
        <w:t>Doni o altre utilità</w:t>
      </w:r>
      <w:bookmarkEnd w:id="26"/>
    </w:p>
    <w:p w14:paraId="5732F1DE" w14:textId="77777777" w:rsidR="00792079" w:rsidRPr="00792079" w:rsidRDefault="00792079" w:rsidP="0030231E">
      <w:pPr>
        <w:pStyle w:val="StiletestoConcast"/>
        <w:spacing w:line="288" w:lineRule="auto"/>
        <w:ind w:left="426"/>
        <w:rPr>
          <w:sz w:val="22"/>
          <w:szCs w:val="22"/>
        </w:rPr>
      </w:pPr>
      <w:r w:rsidRPr="00792079">
        <w:rPr>
          <w:sz w:val="22"/>
          <w:szCs w:val="22"/>
        </w:rPr>
        <w:t>Ai Dipendenti è vietato di accettare, anche indirettamente, denaro, doni, benefici o altre utilità, salvo quelli che siano atti di cortesia commerciale di modico valore e comunque tali da non compromettere l'integrità o la reputazione della Società in relazione a rapporti intrattenuti con qualunque soggetto terzo con cui la Società abbia un rapporto in essere, al fine di influenzarne le decisioni, in vista di trattamenti più favorevoli o prestazioni indebite o per qualsiasi altra finalità;</w:t>
      </w:r>
    </w:p>
    <w:p w14:paraId="357A297F" w14:textId="738A870E" w:rsidR="00792079" w:rsidRDefault="00792079" w:rsidP="0030231E">
      <w:pPr>
        <w:pStyle w:val="StiletestoConcast"/>
        <w:spacing w:line="288" w:lineRule="auto"/>
        <w:ind w:left="426"/>
        <w:rPr>
          <w:sz w:val="22"/>
          <w:szCs w:val="22"/>
        </w:rPr>
      </w:pPr>
      <w:r w:rsidRPr="00792079">
        <w:rPr>
          <w:sz w:val="22"/>
          <w:szCs w:val="22"/>
        </w:rPr>
        <w:t>I Dipendenti che ricevano offerte dei benefici di cui sopra, non direttamente ascrivibili a normali relazioni di cortesia, dovranno rifiutarle e informare prontamente il propri</w:t>
      </w:r>
      <w:r w:rsidR="00EE7921">
        <w:rPr>
          <w:sz w:val="22"/>
          <w:szCs w:val="22"/>
        </w:rPr>
        <w:t>o superiore gerarchico e/o la Direzione</w:t>
      </w:r>
      <w:r w:rsidRPr="00792079">
        <w:rPr>
          <w:sz w:val="22"/>
          <w:szCs w:val="22"/>
        </w:rPr>
        <w:t xml:space="preserve">. </w:t>
      </w:r>
    </w:p>
    <w:p w14:paraId="51864642" w14:textId="77777777" w:rsidR="00EE7921" w:rsidRPr="00792079" w:rsidRDefault="00EE7921" w:rsidP="0030231E">
      <w:pPr>
        <w:pStyle w:val="StiletestoConcast"/>
        <w:spacing w:line="288" w:lineRule="auto"/>
        <w:ind w:left="426"/>
        <w:rPr>
          <w:sz w:val="22"/>
          <w:szCs w:val="22"/>
        </w:rPr>
      </w:pPr>
    </w:p>
    <w:p w14:paraId="2A96C0D5" w14:textId="29217745" w:rsidR="00792079" w:rsidRPr="00EE7921" w:rsidRDefault="00792079" w:rsidP="0030231E">
      <w:pPr>
        <w:pStyle w:val="Titolo2"/>
        <w:spacing w:line="288" w:lineRule="auto"/>
      </w:pPr>
      <w:bookmarkStart w:id="27" w:name="_Toc495047754"/>
      <w:r w:rsidRPr="00EE7921">
        <w:t>Patrimonio aziendale</w:t>
      </w:r>
      <w:bookmarkEnd w:id="27"/>
    </w:p>
    <w:p w14:paraId="74708118" w14:textId="595D418C" w:rsidR="00792079" w:rsidRPr="00792079" w:rsidRDefault="00792079" w:rsidP="0030231E">
      <w:pPr>
        <w:pStyle w:val="StiletestoConcast"/>
        <w:spacing w:line="288" w:lineRule="auto"/>
        <w:ind w:left="426"/>
        <w:rPr>
          <w:sz w:val="22"/>
          <w:szCs w:val="22"/>
        </w:rPr>
      </w:pPr>
      <w:r w:rsidRPr="00792079">
        <w:rPr>
          <w:sz w:val="22"/>
          <w:szCs w:val="22"/>
        </w:rPr>
        <w:t xml:space="preserve">Il patrimonio aziendale della Società è costituito dai beni materiali, quali </w:t>
      </w:r>
      <w:r w:rsidR="00142CC4">
        <w:rPr>
          <w:sz w:val="22"/>
          <w:szCs w:val="22"/>
        </w:rPr>
        <w:t xml:space="preserve">a </w:t>
      </w:r>
      <w:r w:rsidRPr="00792079">
        <w:rPr>
          <w:sz w:val="22"/>
          <w:szCs w:val="22"/>
        </w:rPr>
        <w:t xml:space="preserve">esempio immobili </w:t>
      </w:r>
      <w:r w:rsidR="00142CC4">
        <w:rPr>
          <w:sz w:val="22"/>
          <w:szCs w:val="22"/>
        </w:rPr>
        <w:t xml:space="preserve">e </w:t>
      </w:r>
      <w:r w:rsidRPr="00792079">
        <w:rPr>
          <w:sz w:val="22"/>
          <w:szCs w:val="22"/>
        </w:rPr>
        <w:t xml:space="preserve">arredi, infrastrutture, attrezzature, autovetture, macchinari, computer e beni immateriali, quali </w:t>
      </w:r>
      <w:r w:rsidR="00142CC4">
        <w:rPr>
          <w:sz w:val="22"/>
          <w:szCs w:val="22"/>
        </w:rPr>
        <w:t xml:space="preserve">a </w:t>
      </w:r>
      <w:r w:rsidRPr="00792079">
        <w:rPr>
          <w:sz w:val="22"/>
          <w:szCs w:val="22"/>
        </w:rPr>
        <w:t>esempio informazioni riservate, know-how, conoscenze tecniche, sviluppate e diffuse ai e dai membri del Management e dai Dipendenti, diritti di licenza, marchi e brevetti.</w:t>
      </w:r>
    </w:p>
    <w:p w14:paraId="1B156E22"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sicurezza, ovvero la protezione e conservazione di questi beni, costituisce un valore fondamentale per la salvaguardia degli interessi societari. </w:t>
      </w:r>
    </w:p>
    <w:p w14:paraId="202EBDEF" w14:textId="650C1EB3" w:rsidR="00792079" w:rsidRPr="00792079" w:rsidRDefault="00792079" w:rsidP="0030231E">
      <w:pPr>
        <w:pStyle w:val="StiletestoConcast"/>
        <w:spacing w:line="288" w:lineRule="auto"/>
        <w:ind w:left="426"/>
        <w:rPr>
          <w:sz w:val="22"/>
          <w:szCs w:val="22"/>
        </w:rPr>
      </w:pPr>
      <w:r w:rsidRPr="00792079">
        <w:rPr>
          <w:sz w:val="22"/>
          <w:szCs w:val="22"/>
        </w:rPr>
        <w:t xml:space="preserve">Ogni membro del Management </w:t>
      </w:r>
      <w:r w:rsidR="00142CC4">
        <w:rPr>
          <w:sz w:val="22"/>
          <w:szCs w:val="22"/>
        </w:rPr>
        <w:t xml:space="preserve">e </w:t>
      </w:r>
      <w:r w:rsidRPr="00792079">
        <w:rPr>
          <w:sz w:val="22"/>
          <w:szCs w:val="22"/>
        </w:rPr>
        <w:t xml:space="preserve">ogni Dipendente è personalmente responsabile del mantenimento di tale sicurezza, mediante il rispetto e la divulgazione delle direttive aziendali in merito </w:t>
      </w:r>
      <w:r w:rsidR="00142CC4">
        <w:rPr>
          <w:sz w:val="22"/>
          <w:szCs w:val="22"/>
        </w:rPr>
        <w:t xml:space="preserve">e </w:t>
      </w:r>
      <w:r w:rsidRPr="00792079">
        <w:rPr>
          <w:sz w:val="22"/>
          <w:szCs w:val="22"/>
        </w:rPr>
        <w:t>impedendo l’uso fraudolento o improprio del patrimonio aziendale.</w:t>
      </w:r>
    </w:p>
    <w:p w14:paraId="3C393A6A" w14:textId="77777777" w:rsidR="00792079" w:rsidRPr="00792079" w:rsidRDefault="00792079" w:rsidP="0030231E">
      <w:pPr>
        <w:pStyle w:val="StiletestoConcast"/>
        <w:spacing w:line="288" w:lineRule="auto"/>
        <w:ind w:left="426"/>
        <w:rPr>
          <w:sz w:val="22"/>
          <w:szCs w:val="22"/>
        </w:rPr>
      </w:pPr>
      <w:r w:rsidRPr="00792079">
        <w:rPr>
          <w:sz w:val="22"/>
          <w:szCs w:val="22"/>
        </w:rPr>
        <w:t>L’utilizzo dei beni di tale patrimonio da parte del Management e dei Dipendenti, deve essere funzionale ed esclusivo allo svolgimento delle attività aziendali o agli scopi autorizzati dalle funzioni aziendali interessate.</w:t>
      </w:r>
    </w:p>
    <w:p w14:paraId="7A82BE02" w14:textId="77777777" w:rsidR="00792079" w:rsidRPr="00792079" w:rsidRDefault="00792079" w:rsidP="0030231E">
      <w:pPr>
        <w:pStyle w:val="StiletestoConcast"/>
        <w:spacing w:line="288" w:lineRule="auto"/>
        <w:ind w:left="426"/>
        <w:rPr>
          <w:sz w:val="22"/>
          <w:szCs w:val="22"/>
        </w:rPr>
      </w:pPr>
    </w:p>
    <w:p w14:paraId="04C05A33" w14:textId="03E94C71" w:rsidR="00792079" w:rsidRPr="00D90F0D" w:rsidRDefault="00792079" w:rsidP="0030231E">
      <w:pPr>
        <w:pStyle w:val="Titolo2"/>
        <w:spacing w:line="288" w:lineRule="auto"/>
      </w:pPr>
      <w:bookmarkStart w:id="28" w:name="_Toc495047755"/>
      <w:r w:rsidRPr="00D90F0D">
        <w:lastRenderedPageBreak/>
        <w:t>Strumenti di mobilità e sistemi informatici aziendali</w:t>
      </w:r>
      <w:bookmarkEnd w:id="28"/>
    </w:p>
    <w:p w14:paraId="62511996" w14:textId="01746B4B" w:rsidR="00792079" w:rsidRPr="00792079" w:rsidRDefault="00792079" w:rsidP="0030231E">
      <w:pPr>
        <w:pStyle w:val="StiletestoConcast"/>
        <w:spacing w:line="288" w:lineRule="auto"/>
        <w:ind w:left="426"/>
        <w:rPr>
          <w:sz w:val="22"/>
          <w:szCs w:val="22"/>
        </w:rPr>
      </w:pPr>
      <w:r w:rsidRPr="00792079">
        <w:rPr>
          <w:sz w:val="22"/>
          <w:szCs w:val="22"/>
        </w:rPr>
        <w:t xml:space="preserve">Ogni Dipendente è tenuto </w:t>
      </w:r>
      <w:r w:rsidR="00142CC4">
        <w:rPr>
          <w:sz w:val="22"/>
          <w:szCs w:val="22"/>
        </w:rPr>
        <w:t xml:space="preserve">a </w:t>
      </w:r>
      <w:r w:rsidRPr="00792079">
        <w:rPr>
          <w:sz w:val="22"/>
          <w:szCs w:val="22"/>
        </w:rPr>
        <w:t xml:space="preserve">operare con diligenza per tutelare gli strumenti di mobilità </w:t>
      </w:r>
      <w:r w:rsidR="00142CC4">
        <w:rPr>
          <w:sz w:val="22"/>
          <w:szCs w:val="22"/>
        </w:rPr>
        <w:t xml:space="preserve">e </w:t>
      </w:r>
      <w:r w:rsidRPr="00792079">
        <w:rPr>
          <w:sz w:val="22"/>
          <w:szCs w:val="22"/>
        </w:rPr>
        <w:t>i sistemi informatici aziendali utilizzando con scrupolo e responsabilità le risorse allo stesso affidate, nel rispetto delle policy in vigore evitandone comunque utilizzi impropri che possano essere causa di danno o di riduzione di efficienza o di valore, o comunque in contrasto con l’interesse della Società e con le norme di legge ed è responsabile della protezione di tali beni contro perdita, furto e utilizzo o smaltimento non autorizzati.</w:t>
      </w:r>
    </w:p>
    <w:p w14:paraId="5C4F7F22" w14:textId="6D5D5851" w:rsidR="00792079" w:rsidRPr="00792079" w:rsidRDefault="00792079" w:rsidP="0030231E">
      <w:pPr>
        <w:pStyle w:val="StiletestoConcast"/>
        <w:spacing w:line="288" w:lineRule="auto"/>
        <w:ind w:left="426"/>
        <w:rPr>
          <w:sz w:val="22"/>
          <w:szCs w:val="22"/>
        </w:rPr>
      </w:pPr>
      <w:r w:rsidRPr="00792079">
        <w:rPr>
          <w:sz w:val="22"/>
          <w:szCs w:val="22"/>
        </w:rPr>
        <w:t xml:space="preserve">Nel precisare che gli strumenti di mobilità, le risorse informatiche e telematiche e la posta elettronica sono strumenti di lavoro, tutti i Destinatari dovranno tenere presente che l’utilizzo di tali beni deve sempre ispirarsi ai principi di legalità, diligenza e correttezza. In particolare i Destinatari che fanno uso dei sistemi informatici aziendali devono adottare le ulteriori regole interne, dirette </w:t>
      </w:r>
      <w:r w:rsidR="00142CC4">
        <w:rPr>
          <w:sz w:val="22"/>
          <w:szCs w:val="22"/>
        </w:rPr>
        <w:t xml:space="preserve">a </w:t>
      </w:r>
      <w:r w:rsidRPr="00792079">
        <w:rPr>
          <w:sz w:val="22"/>
          <w:szCs w:val="22"/>
        </w:rPr>
        <w:t>evitare comportamenti scorretti, siano essi consapevoli e/o inconsapevoli, che possano provocare danni alla Società, ad altri Destinatari, a partner commerciali o a terzi, nel rispetto delle indicazioni fornite dalla funzione aziendale competente.</w:t>
      </w:r>
    </w:p>
    <w:p w14:paraId="70CD2DEA" w14:textId="77777777" w:rsidR="00792079" w:rsidRPr="00792079" w:rsidRDefault="00792079" w:rsidP="0030231E">
      <w:pPr>
        <w:pStyle w:val="StiletestoConcast"/>
        <w:spacing w:line="288" w:lineRule="auto"/>
        <w:ind w:left="426"/>
        <w:rPr>
          <w:sz w:val="22"/>
          <w:szCs w:val="22"/>
        </w:rPr>
      </w:pPr>
      <w:r w:rsidRPr="00792079">
        <w:rPr>
          <w:sz w:val="22"/>
          <w:szCs w:val="22"/>
        </w:rPr>
        <w:t>Le unità di rete sono aree di condivisione di informazioni strettamente professionali e non possono in alcun modo essere utilizzate per scopi diversi.</w:t>
      </w:r>
    </w:p>
    <w:p w14:paraId="0A675FCC" w14:textId="77777777" w:rsidR="00792079" w:rsidRPr="00792079" w:rsidRDefault="00792079" w:rsidP="0030231E">
      <w:pPr>
        <w:pStyle w:val="StiletestoConcast"/>
        <w:spacing w:line="288" w:lineRule="auto"/>
        <w:ind w:left="426"/>
        <w:rPr>
          <w:sz w:val="22"/>
          <w:szCs w:val="22"/>
        </w:rPr>
      </w:pPr>
      <w:r w:rsidRPr="00792079">
        <w:rPr>
          <w:sz w:val="22"/>
          <w:szCs w:val="22"/>
        </w:rPr>
        <w:t>La Società si riserva la facoltà di procedere alla rimozione di ogni file o applicazione che riterrà essere pericolosa per la sicurezza del sistema ovvero acquisita o installata in violazione del presente Codice e delle policy in vigore.</w:t>
      </w:r>
    </w:p>
    <w:p w14:paraId="3AD2DD44" w14:textId="48BE2D30" w:rsidR="00792079" w:rsidRPr="00792079" w:rsidRDefault="00792079" w:rsidP="0030231E">
      <w:pPr>
        <w:pStyle w:val="StiletestoConcast"/>
        <w:spacing w:line="288" w:lineRule="auto"/>
        <w:ind w:left="426"/>
        <w:rPr>
          <w:sz w:val="22"/>
          <w:szCs w:val="22"/>
        </w:rPr>
      </w:pPr>
      <w:r w:rsidRPr="00792079">
        <w:rPr>
          <w:sz w:val="22"/>
          <w:szCs w:val="22"/>
        </w:rPr>
        <w:t>Poiché, in caso di violazioni contrattuali e giuridiche, sia la Società, sia il singolo Destinatario che faccia uso dei sistemi informativi della Società sono potenzialmente perseguibili con sanzioni, anche di natura penale, la Società verificherà, nei limiti consentiti dalle norme legali e contrattuali, il rispetto delle regole e l’integrità del proprio sistema informatico, adottando altresì misure atte a prevenire il collegamento dei sistemi aziendali a siti contenenti materiale con contenuti indecorosi, offensivi o in qualunque forma illeciti.</w:t>
      </w:r>
    </w:p>
    <w:p w14:paraId="467F5078" w14:textId="77777777" w:rsidR="00792079" w:rsidRPr="00792079" w:rsidRDefault="00792079" w:rsidP="0030231E">
      <w:pPr>
        <w:pStyle w:val="StiletestoConcast"/>
        <w:spacing w:line="288" w:lineRule="auto"/>
        <w:ind w:left="426"/>
        <w:rPr>
          <w:sz w:val="22"/>
          <w:szCs w:val="22"/>
        </w:rPr>
      </w:pPr>
    </w:p>
    <w:p w14:paraId="1D3EF279" w14:textId="28262B46" w:rsidR="00792079" w:rsidRPr="00D90F0D" w:rsidRDefault="00792079" w:rsidP="0030231E">
      <w:pPr>
        <w:pStyle w:val="Titolo2"/>
        <w:spacing w:line="288" w:lineRule="auto"/>
      </w:pPr>
      <w:bookmarkStart w:id="29" w:name="_Toc495047756"/>
      <w:r w:rsidRPr="00D90F0D">
        <w:t xml:space="preserve">Obblighi di collaborazione </w:t>
      </w:r>
      <w:r w:rsidR="00142CC4">
        <w:t xml:space="preserve">e </w:t>
      </w:r>
      <w:r w:rsidRPr="00D90F0D">
        <w:t>informazione</w:t>
      </w:r>
      <w:bookmarkEnd w:id="29"/>
    </w:p>
    <w:p w14:paraId="12E8CE7F"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Tutti i Dipendenti hanno l'obbligo di: </w:t>
      </w:r>
    </w:p>
    <w:p w14:paraId="08469D01" w14:textId="68B6F81B"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 xml:space="preserve">mostrare la propria collaborazione al fine di </w:t>
      </w:r>
      <w:r w:rsidR="00D90F0D">
        <w:rPr>
          <w:sz w:val="22"/>
          <w:szCs w:val="22"/>
        </w:rPr>
        <w:t>intercettare</w:t>
      </w:r>
      <w:r w:rsidRPr="00792079">
        <w:rPr>
          <w:sz w:val="22"/>
          <w:szCs w:val="22"/>
        </w:rPr>
        <w:t xml:space="preserve"> le possibili violazioni del Codice; </w:t>
      </w:r>
    </w:p>
    <w:p w14:paraId="1801F20D" w14:textId="4ACA8FA7"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 xml:space="preserve">rivolgersi al superiore gerarchico e/o direttamente </w:t>
      </w:r>
      <w:r w:rsidR="00D90F0D">
        <w:rPr>
          <w:sz w:val="22"/>
          <w:szCs w:val="22"/>
        </w:rPr>
        <w:t>alla Direzione</w:t>
      </w:r>
      <w:r w:rsidRPr="00792079">
        <w:rPr>
          <w:sz w:val="22"/>
          <w:szCs w:val="22"/>
        </w:rPr>
        <w:t xml:space="preserve"> per chiarimenti sulle modalità di applicazione del Codice; </w:t>
      </w:r>
    </w:p>
    <w:p w14:paraId="1DAFA987" w14:textId="0CC2D3C6"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riferire tempestivamente al superiore gerarchico e/o direttamente a</w:t>
      </w:r>
      <w:r w:rsidR="00D90F0D">
        <w:rPr>
          <w:sz w:val="22"/>
          <w:szCs w:val="22"/>
        </w:rPr>
        <w:t>lla Direzione</w:t>
      </w:r>
      <w:r w:rsidRPr="00792079">
        <w:rPr>
          <w:sz w:val="22"/>
          <w:szCs w:val="22"/>
        </w:rPr>
        <w:t xml:space="preserve">: </w:t>
      </w:r>
    </w:p>
    <w:p w14:paraId="77075A7C" w14:textId="5BD7F5F0" w:rsidR="00792079" w:rsidRPr="00792079" w:rsidRDefault="00792079" w:rsidP="0030231E">
      <w:pPr>
        <w:pStyle w:val="StiletestoConcast"/>
        <w:numPr>
          <w:ilvl w:val="1"/>
          <w:numId w:val="15"/>
        </w:numPr>
        <w:spacing w:line="288" w:lineRule="auto"/>
        <w:ind w:left="1276"/>
        <w:rPr>
          <w:sz w:val="22"/>
          <w:szCs w:val="22"/>
        </w:rPr>
      </w:pPr>
      <w:r w:rsidRPr="00792079">
        <w:rPr>
          <w:sz w:val="22"/>
          <w:szCs w:val="22"/>
        </w:rPr>
        <w:t xml:space="preserve">qualsiasi notizia, di diretta rilevazione o riportata da altri, in merito a possibili violazioni del Codice; </w:t>
      </w:r>
    </w:p>
    <w:p w14:paraId="70273AF5" w14:textId="0702D2DB" w:rsidR="00792079" w:rsidRPr="00792079" w:rsidRDefault="00792079" w:rsidP="0030231E">
      <w:pPr>
        <w:pStyle w:val="StiletestoConcast"/>
        <w:numPr>
          <w:ilvl w:val="1"/>
          <w:numId w:val="15"/>
        </w:numPr>
        <w:spacing w:line="288" w:lineRule="auto"/>
        <w:ind w:left="1276"/>
        <w:rPr>
          <w:sz w:val="22"/>
          <w:szCs w:val="22"/>
        </w:rPr>
      </w:pPr>
      <w:r w:rsidRPr="00792079">
        <w:rPr>
          <w:sz w:val="22"/>
          <w:szCs w:val="22"/>
        </w:rPr>
        <w:t xml:space="preserve">qualsiasi richiesta sia stata loro rivolta di violare il Codice. </w:t>
      </w:r>
    </w:p>
    <w:p w14:paraId="47A474AF" w14:textId="77777777" w:rsidR="00025B6D" w:rsidRPr="00792079" w:rsidRDefault="00025B6D" w:rsidP="0030231E">
      <w:pPr>
        <w:pStyle w:val="StiletestoConcast"/>
        <w:spacing w:line="288" w:lineRule="auto"/>
        <w:jc w:val="left"/>
        <w:rPr>
          <w:sz w:val="22"/>
          <w:szCs w:val="22"/>
        </w:rPr>
      </w:pPr>
    </w:p>
    <w:p w14:paraId="27ECC801" w14:textId="06F7F2C0" w:rsidR="00792079" w:rsidRPr="00792079" w:rsidRDefault="00025B6D" w:rsidP="0030231E">
      <w:pPr>
        <w:pStyle w:val="Titolo1"/>
        <w:spacing w:line="288" w:lineRule="auto"/>
      </w:pPr>
      <w:bookmarkStart w:id="30" w:name="_Toc495047757"/>
      <w:r>
        <w:t>Rapporti con l’esterno</w:t>
      </w:r>
      <w:bookmarkEnd w:id="30"/>
      <w:r>
        <w:t xml:space="preserve"> </w:t>
      </w:r>
    </w:p>
    <w:p w14:paraId="3898FB87" w14:textId="5B56D3F3" w:rsidR="00792079" w:rsidRPr="00D90F0D" w:rsidRDefault="00792079" w:rsidP="0030231E">
      <w:pPr>
        <w:pStyle w:val="Titolo2"/>
        <w:spacing w:line="288" w:lineRule="auto"/>
      </w:pPr>
      <w:bookmarkStart w:id="31" w:name="_Toc495047758"/>
      <w:r w:rsidRPr="00D90F0D">
        <w:t>Principi generali</w:t>
      </w:r>
      <w:bookmarkEnd w:id="31"/>
    </w:p>
    <w:p w14:paraId="5FF6362B" w14:textId="77777777" w:rsidR="00792079" w:rsidRPr="00792079" w:rsidRDefault="00792079" w:rsidP="0030231E">
      <w:pPr>
        <w:pStyle w:val="StiletestoConcast"/>
        <w:spacing w:line="288" w:lineRule="auto"/>
        <w:ind w:left="426"/>
        <w:rPr>
          <w:sz w:val="22"/>
          <w:szCs w:val="22"/>
        </w:rPr>
      </w:pPr>
      <w:r w:rsidRPr="00792079">
        <w:rPr>
          <w:sz w:val="22"/>
          <w:szCs w:val="22"/>
        </w:rPr>
        <w:t>La Società si impegna a promuovere e a richiedere il rispetto delle leggi, e dei principi di questo Codice da parte di qualsiasi soggetto terzo con cui abbia un rapporto giuridico.</w:t>
      </w:r>
    </w:p>
    <w:p w14:paraId="0388FE72" w14:textId="77777777" w:rsidR="00792079" w:rsidRPr="00792079" w:rsidRDefault="00792079" w:rsidP="0030231E">
      <w:pPr>
        <w:pStyle w:val="StiletestoConcast"/>
        <w:spacing w:line="288" w:lineRule="auto"/>
        <w:ind w:left="426"/>
        <w:rPr>
          <w:sz w:val="22"/>
          <w:szCs w:val="22"/>
        </w:rPr>
      </w:pPr>
    </w:p>
    <w:p w14:paraId="39960154" w14:textId="2D0E01F9" w:rsidR="00792079" w:rsidRPr="00D90F0D" w:rsidRDefault="00792079" w:rsidP="0030231E">
      <w:pPr>
        <w:pStyle w:val="Titolo2"/>
        <w:spacing w:line="288" w:lineRule="auto"/>
      </w:pPr>
      <w:bookmarkStart w:id="32" w:name="_Toc495047759"/>
      <w:r w:rsidRPr="00D90F0D">
        <w:t>Clienti</w:t>
      </w:r>
      <w:bookmarkEnd w:id="32"/>
    </w:p>
    <w:p w14:paraId="4ABDC9E8" w14:textId="494C6DC8" w:rsidR="00792079" w:rsidRPr="00792079" w:rsidRDefault="00792079" w:rsidP="0030231E">
      <w:pPr>
        <w:pStyle w:val="StiletestoConcast"/>
        <w:spacing w:line="288" w:lineRule="auto"/>
        <w:ind w:left="426"/>
        <w:rPr>
          <w:sz w:val="22"/>
          <w:szCs w:val="22"/>
        </w:rPr>
      </w:pPr>
      <w:r w:rsidRPr="00792079">
        <w:rPr>
          <w:sz w:val="22"/>
          <w:szCs w:val="22"/>
        </w:rPr>
        <w:t xml:space="preserve">La Società manifesta una costante attenzione alla qualità della relazione con tutti coloro che acquistano o commissionano la realizzazione di prodotti o servizi della Società (nel seguito “Cliente/i”) </w:t>
      </w:r>
      <w:r w:rsidR="00142CC4">
        <w:rPr>
          <w:sz w:val="22"/>
          <w:szCs w:val="22"/>
        </w:rPr>
        <w:t xml:space="preserve">e </w:t>
      </w:r>
      <w:r w:rsidRPr="00792079">
        <w:rPr>
          <w:sz w:val="22"/>
          <w:szCs w:val="22"/>
        </w:rPr>
        <w:t>al suo continuo miglioramento. I Clienti costituiscono parte integrante del patrimonio aziendale della Società.</w:t>
      </w:r>
    </w:p>
    <w:p w14:paraId="6DF7B3AD" w14:textId="22E73DB5" w:rsidR="00792079" w:rsidRPr="00792079" w:rsidRDefault="00792079" w:rsidP="0030231E">
      <w:pPr>
        <w:pStyle w:val="StiletestoConcast"/>
        <w:spacing w:line="288" w:lineRule="auto"/>
        <w:ind w:left="426"/>
        <w:rPr>
          <w:sz w:val="22"/>
          <w:szCs w:val="22"/>
        </w:rPr>
      </w:pPr>
      <w:r w:rsidRPr="00792079">
        <w:rPr>
          <w:sz w:val="22"/>
          <w:szCs w:val="22"/>
        </w:rPr>
        <w:t xml:space="preserve">Nei rapporti con i Clienti ciascun Destinatario rappresenta la Società </w:t>
      </w:r>
      <w:r w:rsidR="00142CC4">
        <w:rPr>
          <w:sz w:val="22"/>
          <w:szCs w:val="22"/>
        </w:rPr>
        <w:t xml:space="preserve">e </w:t>
      </w:r>
      <w:r w:rsidRPr="00792079">
        <w:rPr>
          <w:sz w:val="22"/>
          <w:szCs w:val="22"/>
        </w:rPr>
        <w:t xml:space="preserve">a tal fine deve improntare i propri comportamenti al rispetto professionale della riservatezza sulle informazioni acquisite nel corso dell’attività, nonché della vigente normativa in tema di tutela dei dati personali. </w:t>
      </w:r>
    </w:p>
    <w:p w14:paraId="52B4F15A" w14:textId="089065E8" w:rsidR="00792079" w:rsidRPr="00792079" w:rsidRDefault="00792079" w:rsidP="0030231E">
      <w:pPr>
        <w:pStyle w:val="StiletestoConcast"/>
        <w:spacing w:line="288" w:lineRule="auto"/>
        <w:ind w:left="426"/>
        <w:rPr>
          <w:sz w:val="22"/>
          <w:szCs w:val="22"/>
        </w:rPr>
      </w:pPr>
      <w:r w:rsidRPr="00792079">
        <w:rPr>
          <w:sz w:val="22"/>
          <w:szCs w:val="22"/>
        </w:rPr>
        <w:t xml:space="preserve">La Società ritiene essenziale che i propri Clienti siano sempre trattati in modo corretto </w:t>
      </w:r>
      <w:r w:rsidR="00142CC4">
        <w:rPr>
          <w:sz w:val="22"/>
          <w:szCs w:val="22"/>
        </w:rPr>
        <w:t xml:space="preserve">e </w:t>
      </w:r>
      <w:r w:rsidRPr="00792079">
        <w:rPr>
          <w:sz w:val="22"/>
          <w:szCs w:val="22"/>
        </w:rPr>
        <w:t>onesto e, pertanto, esige dai Destinatari del Codice, che ogni rapporto e contatto con la clientela sia improntato al pieno rispetto dei Valori della Società.</w:t>
      </w:r>
    </w:p>
    <w:p w14:paraId="029BED21" w14:textId="77777777" w:rsidR="00792079" w:rsidRPr="00792079" w:rsidRDefault="00792079" w:rsidP="0030231E">
      <w:pPr>
        <w:pStyle w:val="StiletestoConcast"/>
        <w:spacing w:line="288" w:lineRule="auto"/>
        <w:ind w:left="426"/>
        <w:rPr>
          <w:sz w:val="22"/>
          <w:szCs w:val="22"/>
        </w:rPr>
      </w:pPr>
      <w:r w:rsidRPr="00792079">
        <w:rPr>
          <w:sz w:val="22"/>
          <w:szCs w:val="22"/>
        </w:rPr>
        <w:t>In particolare i Dipendenti sono tenuti a:</w:t>
      </w:r>
    </w:p>
    <w:p w14:paraId="32E4BFE4" w14:textId="4708FB87"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osservare scrupolosamente tutte le norme e le procedure interne per la gestione dei rapporti con i Clienti;</w:t>
      </w:r>
    </w:p>
    <w:p w14:paraId="0CA24A73" w14:textId="6258A9B2"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fornire accurate ed esaurienti informazioni circa prodotti e servizi offerti dalla Società;</w:t>
      </w:r>
    </w:p>
    <w:p w14:paraId="490EE63C" w14:textId="7E730F3E"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 xml:space="preserve">adempiere con scrupolo e professionalità a quanto stabilito nei contratti stipulati dalla Società al fine di soddisfare le ragionevoli aspettative e necessità dei Clienti; </w:t>
      </w:r>
    </w:p>
    <w:p w14:paraId="5BA35813" w14:textId="1CD21739"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 xml:space="preserve">contrastare e respingere qualsiasi comportamento volto </w:t>
      </w:r>
      <w:r w:rsidR="00142CC4">
        <w:rPr>
          <w:sz w:val="22"/>
          <w:szCs w:val="22"/>
        </w:rPr>
        <w:t xml:space="preserve">a </w:t>
      </w:r>
      <w:r w:rsidRPr="00792079">
        <w:rPr>
          <w:sz w:val="22"/>
          <w:szCs w:val="22"/>
        </w:rPr>
        <w:t>ottenere informazioni confidenziali nel rispetto della vigente normativa in materia di antitrust e di leale concorrenza;</w:t>
      </w:r>
    </w:p>
    <w:p w14:paraId="2476A74C" w14:textId="29600015"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salvaguardare i diritti di proprietà intellettuale propri e altrui, ivi compresi i diritti d’autore, brevetti, marchi e segni di riconoscimento, attenendosi alle politiche e alle procedure previste per la loro tutela.</w:t>
      </w:r>
    </w:p>
    <w:p w14:paraId="76FCD2A4" w14:textId="77777777" w:rsidR="00792079" w:rsidRPr="00792079" w:rsidRDefault="00792079" w:rsidP="0030231E">
      <w:pPr>
        <w:pStyle w:val="StiletestoConcast"/>
        <w:spacing w:line="288" w:lineRule="auto"/>
        <w:ind w:left="426"/>
        <w:rPr>
          <w:sz w:val="22"/>
          <w:szCs w:val="22"/>
        </w:rPr>
      </w:pPr>
    </w:p>
    <w:p w14:paraId="5C29DB15" w14:textId="0D6E6821" w:rsidR="00792079" w:rsidRPr="00D90F0D" w:rsidRDefault="00792079" w:rsidP="0030231E">
      <w:pPr>
        <w:pStyle w:val="Titolo2"/>
        <w:spacing w:line="288" w:lineRule="auto"/>
      </w:pPr>
      <w:bookmarkStart w:id="33" w:name="_Toc495047760"/>
      <w:r w:rsidRPr="00D90F0D">
        <w:t>Fornitori</w:t>
      </w:r>
      <w:bookmarkEnd w:id="33"/>
    </w:p>
    <w:p w14:paraId="4CC6980F" w14:textId="34BD9AC3" w:rsidR="00792079" w:rsidRPr="00792079" w:rsidRDefault="00792079" w:rsidP="0030231E">
      <w:pPr>
        <w:pStyle w:val="StiletestoConcast"/>
        <w:spacing w:line="288" w:lineRule="auto"/>
        <w:ind w:left="426"/>
        <w:rPr>
          <w:sz w:val="22"/>
          <w:szCs w:val="22"/>
        </w:rPr>
      </w:pPr>
      <w:r w:rsidRPr="00792079">
        <w:rPr>
          <w:sz w:val="22"/>
          <w:szCs w:val="22"/>
        </w:rPr>
        <w:t xml:space="preserve">La Società riconosce che l’attenzione alla selezione </w:t>
      </w:r>
      <w:r w:rsidR="00142CC4">
        <w:rPr>
          <w:sz w:val="22"/>
          <w:szCs w:val="22"/>
        </w:rPr>
        <w:t xml:space="preserve">e </w:t>
      </w:r>
      <w:r w:rsidRPr="00792079">
        <w:rPr>
          <w:sz w:val="22"/>
          <w:szCs w:val="22"/>
        </w:rPr>
        <w:t xml:space="preserve">il controllo di tutti coloro che forniscono prodotti o servizi alla Società, inclusi i liberi professionisti (nel seguito “Fornitori”) costituisce elemento essenziale per l’offerta di prodotti e servizi di qualità, sicuri e competitivi sul mercato. </w:t>
      </w:r>
    </w:p>
    <w:p w14:paraId="79C452B5" w14:textId="3D224D04" w:rsidR="00792079" w:rsidRPr="00792079" w:rsidRDefault="00792079" w:rsidP="0030231E">
      <w:pPr>
        <w:pStyle w:val="StiletestoConcast"/>
        <w:spacing w:line="288" w:lineRule="auto"/>
        <w:ind w:left="426"/>
        <w:rPr>
          <w:sz w:val="22"/>
          <w:szCs w:val="22"/>
        </w:rPr>
      </w:pPr>
      <w:r w:rsidRPr="00792079">
        <w:rPr>
          <w:sz w:val="22"/>
          <w:szCs w:val="22"/>
        </w:rPr>
        <w:t>Anche nei rapporti con i Fornitori ciascun Destin</w:t>
      </w:r>
      <w:r w:rsidR="00D90F0D">
        <w:rPr>
          <w:sz w:val="22"/>
          <w:szCs w:val="22"/>
        </w:rPr>
        <w:t>atario rappresenta la Società e</w:t>
      </w:r>
      <w:r w:rsidRPr="00792079">
        <w:rPr>
          <w:sz w:val="22"/>
          <w:szCs w:val="22"/>
        </w:rPr>
        <w:t xml:space="preserve">, a tal fine, deve improntare i propri comportamenti al rispetto professionale della riservatezza sulle informazioni acquisite nel corso dell’attività, nonché della vigente normativa in tema di tutela dei dati personali. </w:t>
      </w:r>
    </w:p>
    <w:p w14:paraId="7BA5F318" w14:textId="0266307B" w:rsidR="00792079" w:rsidRPr="00792079" w:rsidRDefault="00792079" w:rsidP="0030231E">
      <w:pPr>
        <w:pStyle w:val="StiletestoConcast"/>
        <w:spacing w:line="288" w:lineRule="auto"/>
        <w:ind w:left="426"/>
        <w:rPr>
          <w:sz w:val="22"/>
          <w:szCs w:val="22"/>
        </w:rPr>
      </w:pPr>
      <w:r w:rsidRPr="00792079">
        <w:rPr>
          <w:sz w:val="22"/>
          <w:szCs w:val="22"/>
        </w:rPr>
        <w:t xml:space="preserve">La Società ritiene inoltre essenziale che anche i propri Fornitori siano sempre trattati in modo corretto </w:t>
      </w:r>
      <w:r w:rsidR="00142CC4">
        <w:rPr>
          <w:sz w:val="22"/>
          <w:szCs w:val="22"/>
        </w:rPr>
        <w:t xml:space="preserve">e </w:t>
      </w:r>
      <w:r w:rsidRPr="00792079">
        <w:rPr>
          <w:sz w:val="22"/>
          <w:szCs w:val="22"/>
        </w:rPr>
        <w:t>onesto e, pertanto, esige dai Destinatari del Codice, che ogni rapporto e contatto con gli stessi sia improntato al pieno rispetto dei Valori della Società.</w:t>
      </w:r>
    </w:p>
    <w:p w14:paraId="286BDDFA" w14:textId="77777777" w:rsidR="00792079" w:rsidRPr="00792079" w:rsidRDefault="00792079" w:rsidP="0030231E">
      <w:pPr>
        <w:pStyle w:val="StiletestoConcast"/>
        <w:spacing w:line="288" w:lineRule="auto"/>
        <w:ind w:left="426"/>
        <w:rPr>
          <w:sz w:val="22"/>
          <w:szCs w:val="22"/>
        </w:rPr>
      </w:pPr>
      <w:r w:rsidRPr="00792079">
        <w:rPr>
          <w:sz w:val="22"/>
          <w:szCs w:val="22"/>
        </w:rPr>
        <w:t>In particolare, nel processo di selezione dei Fornitori, si terrà conto di obiettive e trasparenti valutazioni della loro professionalità e struttura imprenditoriale, della qualità, del prezzo, delle modalità di svolgimento del servizio e di consegna con l’obiettivo di ottenere le migliori condizioni possibili in termini di qualità di sicurezza e di costi dei prodotti e/o servizi offerti. Inoltre, si valuterà il loro apprezzamento sul mercato, la loro capacità di far fronte agli obblighi di riservatezza, che la natura del servizio offerto impone, nonché i criteri di responsabilità sociale e la loro compatibilità e adeguatezza alle dimensioni e alle necessità della Società.</w:t>
      </w:r>
    </w:p>
    <w:p w14:paraId="4D2F75D8" w14:textId="77777777" w:rsidR="00792079" w:rsidRPr="00792079" w:rsidRDefault="00792079" w:rsidP="0030231E">
      <w:pPr>
        <w:pStyle w:val="StiletestoConcast"/>
        <w:spacing w:line="288" w:lineRule="auto"/>
        <w:ind w:left="426"/>
        <w:rPr>
          <w:sz w:val="22"/>
          <w:szCs w:val="22"/>
        </w:rPr>
      </w:pPr>
      <w:r w:rsidRPr="00792079">
        <w:rPr>
          <w:sz w:val="22"/>
          <w:szCs w:val="22"/>
        </w:rPr>
        <w:lastRenderedPageBreak/>
        <w:t>I Dipendenti dovranno mantenere un dialogo franco e aperto con i Fornitori, in linea con le buone consuetudini commerciali richiedendo loro di svolgere la loro attività seguendo standard di condotta coerenti con quelli indicati nel Codice. In particolare, essi devono assicurare serietà nel business, rispettare i diritti dei propri lavoratori, investire in qualità e gestire in modo responsabile gli impatti ambientali e sociali.</w:t>
      </w:r>
    </w:p>
    <w:p w14:paraId="30C8B7E3" w14:textId="77777777" w:rsidR="00792079" w:rsidRPr="00792079" w:rsidRDefault="00792079" w:rsidP="0030231E">
      <w:pPr>
        <w:pStyle w:val="StiletestoConcast"/>
        <w:spacing w:line="288" w:lineRule="auto"/>
        <w:ind w:left="426"/>
        <w:rPr>
          <w:sz w:val="22"/>
          <w:szCs w:val="22"/>
        </w:rPr>
      </w:pPr>
    </w:p>
    <w:p w14:paraId="1F433FD5" w14:textId="5F9D7614" w:rsidR="00792079" w:rsidRPr="00D90F0D" w:rsidRDefault="00792079" w:rsidP="0030231E">
      <w:pPr>
        <w:pStyle w:val="Titolo2"/>
        <w:spacing w:line="288" w:lineRule="auto"/>
      </w:pPr>
      <w:bookmarkStart w:id="34" w:name="_Toc495047761"/>
      <w:r w:rsidRPr="00D90F0D">
        <w:t>Concorrenti</w:t>
      </w:r>
      <w:bookmarkEnd w:id="34"/>
    </w:p>
    <w:p w14:paraId="71F482FA" w14:textId="3822A02E" w:rsidR="00792079" w:rsidRPr="00792079" w:rsidRDefault="00792079" w:rsidP="0030231E">
      <w:pPr>
        <w:pStyle w:val="StiletestoConcast"/>
        <w:spacing w:line="288" w:lineRule="auto"/>
        <w:ind w:left="426"/>
        <w:rPr>
          <w:sz w:val="22"/>
          <w:szCs w:val="22"/>
        </w:rPr>
      </w:pPr>
      <w:r w:rsidRPr="00792079">
        <w:rPr>
          <w:sz w:val="22"/>
          <w:szCs w:val="22"/>
        </w:rPr>
        <w:t xml:space="preserve">La Società persegue in modo particolare il proprio successo di impresa sul mercato attraverso l'offerta di prodotti e servizi innovativi e competitivi e nel rispetto di tutte le norme nazionali </w:t>
      </w:r>
      <w:r w:rsidR="00142CC4">
        <w:rPr>
          <w:sz w:val="22"/>
          <w:szCs w:val="22"/>
        </w:rPr>
        <w:t xml:space="preserve">e </w:t>
      </w:r>
      <w:r w:rsidRPr="00792079">
        <w:rPr>
          <w:sz w:val="22"/>
          <w:szCs w:val="22"/>
        </w:rPr>
        <w:t>internazionali poste a tutela della leale concorrenza.</w:t>
      </w:r>
    </w:p>
    <w:p w14:paraId="4C519E4A" w14:textId="731E14E3" w:rsidR="00792079" w:rsidRPr="00792079" w:rsidRDefault="00792079" w:rsidP="0030231E">
      <w:pPr>
        <w:pStyle w:val="StiletestoConcast"/>
        <w:spacing w:line="288" w:lineRule="auto"/>
        <w:ind w:left="426"/>
        <w:rPr>
          <w:sz w:val="22"/>
          <w:szCs w:val="22"/>
        </w:rPr>
      </w:pPr>
      <w:r w:rsidRPr="00792079">
        <w:rPr>
          <w:sz w:val="22"/>
          <w:szCs w:val="22"/>
        </w:rPr>
        <w:t xml:space="preserve">In particolare, nell’ambito della vigente disciplina nazionale </w:t>
      </w:r>
      <w:r w:rsidR="00142CC4">
        <w:rPr>
          <w:sz w:val="22"/>
          <w:szCs w:val="22"/>
        </w:rPr>
        <w:t xml:space="preserve">e </w:t>
      </w:r>
      <w:r w:rsidRPr="00792079">
        <w:rPr>
          <w:sz w:val="22"/>
          <w:szCs w:val="22"/>
        </w:rPr>
        <w:t xml:space="preserve">internazionale in tema di concorrenza, le attività della Società </w:t>
      </w:r>
      <w:r w:rsidR="00142CC4">
        <w:rPr>
          <w:sz w:val="22"/>
          <w:szCs w:val="22"/>
        </w:rPr>
        <w:t xml:space="preserve">e </w:t>
      </w:r>
      <w:r w:rsidRPr="00792079">
        <w:rPr>
          <w:sz w:val="22"/>
          <w:szCs w:val="22"/>
        </w:rPr>
        <w:t xml:space="preserve">i comportamenti dei Destinatari devono ispirarsi alla più completa autonomia </w:t>
      </w:r>
      <w:r w:rsidR="00142CC4">
        <w:rPr>
          <w:sz w:val="22"/>
          <w:szCs w:val="22"/>
        </w:rPr>
        <w:t xml:space="preserve">e </w:t>
      </w:r>
      <w:r w:rsidRPr="00792079">
        <w:rPr>
          <w:sz w:val="22"/>
          <w:szCs w:val="22"/>
        </w:rPr>
        <w:t>indipendenza rispetto alle condotte dei concorrenti nei mercati rilevanti in conformità a quanto indicato nei valori del Codice.</w:t>
      </w:r>
    </w:p>
    <w:p w14:paraId="72326541" w14:textId="77777777" w:rsidR="00792079" w:rsidRPr="00792079" w:rsidRDefault="00792079" w:rsidP="0030231E">
      <w:pPr>
        <w:pStyle w:val="StiletestoConcast"/>
        <w:spacing w:line="288" w:lineRule="auto"/>
        <w:ind w:left="426"/>
        <w:rPr>
          <w:sz w:val="22"/>
          <w:szCs w:val="22"/>
        </w:rPr>
      </w:pPr>
    </w:p>
    <w:p w14:paraId="12636FCB" w14:textId="36C7D108" w:rsidR="00792079" w:rsidRPr="00D90F0D" w:rsidRDefault="00792079" w:rsidP="0030231E">
      <w:pPr>
        <w:pStyle w:val="Titolo2"/>
        <w:spacing w:line="288" w:lineRule="auto"/>
      </w:pPr>
      <w:bookmarkStart w:id="35" w:name="_Toc495047762"/>
      <w:r w:rsidRPr="00D90F0D">
        <w:t>Istituzioni Pubbliche</w:t>
      </w:r>
      <w:bookmarkEnd w:id="35"/>
    </w:p>
    <w:p w14:paraId="0BC477EB" w14:textId="793D398D" w:rsidR="00792079" w:rsidRPr="00792079" w:rsidRDefault="00792079" w:rsidP="0030231E">
      <w:pPr>
        <w:pStyle w:val="StiletestoConcast"/>
        <w:spacing w:line="288" w:lineRule="auto"/>
        <w:ind w:left="426"/>
        <w:rPr>
          <w:sz w:val="22"/>
          <w:szCs w:val="22"/>
        </w:rPr>
      </w:pPr>
      <w:r w:rsidRPr="00792079">
        <w:rPr>
          <w:sz w:val="22"/>
          <w:szCs w:val="22"/>
        </w:rPr>
        <w:t xml:space="preserve">Nei rapporti con le Autorità e le Istituzioni Pubbliche italiane o estere, con i loro funzionari </w:t>
      </w:r>
      <w:r w:rsidR="00142CC4">
        <w:rPr>
          <w:sz w:val="22"/>
          <w:szCs w:val="22"/>
        </w:rPr>
        <w:t xml:space="preserve">e </w:t>
      </w:r>
      <w:r w:rsidRPr="00792079">
        <w:rPr>
          <w:sz w:val="22"/>
          <w:szCs w:val="22"/>
        </w:rPr>
        <w:t xml:space="preserve">addetti, con i pubblici ufficiali e gli incaricati di pubblico servizio, i Destinatari dovranno agire nel pieno rispetto dei principi del presente Codice, della normativa applicabile e comunque con correttezza e trasparenza.  </w:t>
      </w:r>
    </w:p>
    <w:p w14:paraId="0B393C8E" w14:textId="77777777" w:rsidR="00792079" w:rsidRPr="00792079" w:rsidRDefault="00792079" w:rsidP="0030231E">
      <w:pPr>
        <w:pStyle w:val="StiletestoConcast"/>
        <w:spacing w:line="288" w:lineRule="auto"/>
        <w:ind w:left="426"/>
        <w:rPr>
          <w:sz w:val="22"/>
          <w:szCs w:val="22"/>
        </w:rPr>
      </w:pPr>
      <w:r w:rsidRPr="00792079">
        <w:rPr>
          <w:sz w:val="22"/>
          <w:szCs w:val="22"/>
        </w:rPr>
        <w:t>I rapporti con le Autorità e Istituzioni Pubbliche devono essere gestiti soltanto dalle funzioni e dai Dipendenti a ciò delegati.</w:t>
      </w:r>
    </w:p>
    <w:p w14:paraId="2DD4C052"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Con riferimento ai rapporti con le Autorità e le Istituzioni Pubbliche, e fatti salvi gli atti di cortesia commerciale nei limiti di quanto stabilito al precedente punto 4.4, è vietato ai Destinatari di promettere od offrire, direttamente o tramite terzi, a pubblici ufficiali ovvero incaricati di pubblico servizio, o a dipendenti in genere doni (non solo sotto forma di somme in denaro, ma anche beni), benefici o altre utilità per promuovere o favorire gli interessi della Società in sede di assunzione di impegni e/o di gestione dei rapporti di qualsivoglia natura. </w:t>
      </w:r>
    </w:p>
    <w:p w14:paraId="55E2CE1F"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Società collabora in modo pieno, trasparente e fattivo con le Autorità e le Istituzioni Pubbliche nelle loro abituali attività di verifica e controllo. </w:t>
      </w:r>
    </w:p>
    <w:p w14:paraId="790A6E46" w14:textId="77777777" w:rsidR="00792079" w:rsidRPr="00792079" w:rsidRDefault="00792079" w:rsidP="0030231E">
      <w:pPr>
        <w:pStyle w:val="StiletestoConcast"/>
        <w:spacing w:line="288" w:lineRule="auto"/>
        <w:ind w:left="426"/>
        <w:rPr>
          <w:sz w:val="22"/>
          <w:szCs w:val="22"/>
        </w:rPr>
      </w:pPr>
      <w:r w:rsidRPr="00792079">
        <w:rPr>
          <w:sz w:val="22"/>
          <w:szCs w:val="22"/>
        </w:rPr>
        <w:t>I Destinatari sono tenuti a verificare che le erogazioni pubbliche, i contributi o i finanziamenti agevolati, erogati in favore della Società, siano utilizzati per lo svolgimento delle attività o la realizzazione delle iniziative per le quali sono stati concessi; qualsiasi utilizzo diverso da quello per il quale sono stati erogati è vietato.</w:t>
      </w:r>
    </w:p>
    <w:p w14:paraId="20356CAA" w14:textId="77777777" w:rsidR="00792079" w:rsidRPr="00792079" w:rsidRDefault="00792079" w:rsidP="0030231E">
      <w:pPr>
        <w:pStyle w:val="StiletestoConcast"/>
        <w:spacing w:line="288" w:lineRule="auto"/>
        <w:ind w:left="426"/>
        <w:rPr>
          <w:sz w:val="22"/>
          <w:szCs w:val="22"/>
        </w:rPr>
      </w:pPr>
    </w:p>
    <w:p w14:paraId="3C968BB3" w14:textId="2AAAEBBC" w:rsidR="00792079" w:rsidRPr="00D90F0D" w:rsidRDefault="00792079" w:rsidP="0030231E">
      <w:pPr>
        <w:pStyle w:val="Titolo2"/>
        <w:spacing w:line="288" w:lineRule="auto"/>
      </w:pPr>
      <w:bookmarkStart w:id="36" w:name="_Toc495047763"/>
      <w:r w:rsidRPr="00D90F0D">
        <w:t>Organizzazioni sindacali e partiti politici</w:t>
      </w:r>
      <w:bookmarkEnd w:id="36"/>
    </w:p>
    <w:p w14:paraId="767A38FA" w14:textId="77777777" w:rsidR="00792079" w:rsidRPr="00792079" w:rsidRDefault="00792079" w:rsidP="0030231E">
      <w:pPr>
        <w:pStyle w:val="StiletestoConcast"/>
        <w:spacing w:line="288" w:lineRule="auto"/>
        <w:ind w:left="426"/>
        <w:rPr>
          <w:sz w:val="22"/>
          <w:szCs w:val="22"/>
        </w:rPr>
      </w:pPr>
      <w:r w:rsidRPr="00792079">
        <w:rPr>
          <w:sz w:val="22"/>
          <w:szCs w:val="22"/>
        </w:rPr>
        <w:t>Qualsiasi rapporto della Società con organizzazioni sindacali, partiti politici e loro rappresentanti o candidati deve essere improntato ai più elevati principi di trasparenza e correttezza. Tali rapporti sono improntati a favorire una corretta dialettica, senza alcuna discriminazione o diversità di trattamento, al fine di favorire un clima di reciproca fiducia.</w:t>
      </w:r>
    </w:p>
    <w:p w14:paraId="49E8BEB0" w14:textId="6222D9F7" w:rsidR="00792079" w:rsidRPr="00792079" w:rsidRDefault="00792079" w:rsidP="0030231E">
      <w:pPr>
        <w:pStyle w:val="StiletestoConcast"/>
        <w:spacing w:line="288" w:lineRule="auto"/>
        <w:ind w:left="426"/>
        <w:rPr>
          <w:sz w:val="22"/>
          <w:szCs w:val="22"/>
        </w:rPr>
      </w:pPr>
      <w:r w:rsidRPr="00792079">
        <w:rPr>
          <w:sz w:val="22"/>
          <w:szCs w:val="22"/>
        </w:rPr>
        <w:t xml:space="preserve">Le relazioni con le organizzazioni sindacali e i partiti politici devono essere gestiti soltanto dalle funzioni </w:t>
      </w:r>
      <w:r w:rsidR="00D90F0D">
        <w:rPr>
          <w:sz w:val="22"/>
          <w:szCs w:val="22"/>
        </w:rPr>
        <w:t>e dai Dipendenti a ciò delegati</w:t>
      </w:r>
      <w:r w:rsidRPr="00792079">
        <w:rPr>
          <w:sz w:val="22"/>
          <w:szCs w:val="22"/>
        </w:rPr>
        <w:t>.</w:t>
      </w:r>
    </w:p>
    <w:p w14:paraId="00E84720" w14:textId="77777777" w:rsidR="00792079" w:rsidRPr="00792079" w:rsidRDefault="00792079" w:rsidP="0030231E">
      <w:pPr>
        <w:pStyle w:val="StiletestoConcast"/>
        <w:spacing w:line="288" w:lineRule="auto"/>
        <w:ind w:left="426"/>
        <w:rPr>
          <w:sz w:val="22"/>
          <w:szCs w:val="22"/>
        </w:rPr>
      </w:pPr>
      <w:r w:rsidRPr="00792079">
        <w:rPr>
          <w:sz w:val="22"/>
          <w:szCs w:val="22"/>
        </w:rPr>
        <w:lastRenderedPageBreak/>
        <w:t>Sono ammessi contributi economici da parte della Società solo se espressamente permessi dalla legge e se autorizzati dai competenti organi societari.</w:t>
      </w:r>
    </w:p>
    <w:p w14:paraId="69FD3A4A" w14:textId="77777777" w:rsidR="00792079" w:rsidRPr="00792079" w:rsidRDefault="00792079" w:rsidP="0030231E">
      <w:pPr>
        <w:pStyle w:val="StiletestoConcast"/>
        <w:spacing w:line="288" w:lineRule="auto"/>
        <w:ind w:left="426"/>
        <w:rPr>
          <w:sz w:val="22"/>
          <w:szCs w:val="22"/>
        </w:rPr>
      </w:pPr>
      <w:r w:rsidRPr="00792079">
        <w:rPr>
          <w:sz w:val="22"/>
          <w:szCs w:val="22"/>
        </w:rPr>
        <w:t>Eventuali contributi da parte di singoli Dipendenti, così come l’attività da essi prestata, sono da intendersi esclusivamente versati a titolo personale e volontario.</w:t>
      </w:r>
    </w:p>
    <w:p w14:paraId="32B21468" w14:textId="77777777" w:rsidR="00792079" w:rsidRPr="00792079" w:rsidRDefault="00792079" w:rsidP="0030231E">
      <w:pPr>
        <w:pStyle w:val="StiletestoConcast"/>
        <w:spacing w:line="288" w:lineRule="auto"/>
        <w:ind w:left="426"/>
        <w:rPr>
          <w:sz w:val="22"/>
          <w:szCs w:val="22"/>
        </w:rPr>
      </w:pPr>
    </w:p>
    <w:p w14:paraId="74C5B1D2" w14:textId="7A225E3D" w:rsidR="00792079" w:rsidRPr="00D90F0D" w:rsidRDefault="00792079" w:rsidP="0030231E">
      <w:pPr>
        <w:pStyle w:val="Titolo2"/>
        <w:spacing w:line="288" w:lineRule="auto"/>
      </w:pPr>
      <w:bookmarkStart w:id="37" w:name="_Toc495047764"/>
      <w:r w:rsidRPr="00D90F0D">
        <w:t>Comunità</w:t>
      </w:r>
      <w:bookmarkEnd w:id="37"/>
      <w:r w:rsidRPr="00D90F0D">
        <w:t xml:space="preserve"> </w:t>
      </w:r>
    </w:p>
    <w:p w14:paraId="5F43AF89" w14:textId="4BBDEB62" w:rsidR="00792079" w:rsidRPr="00792079" w:rsidRDefault="0008273A" w:rsidP="0030231E">
      <w:pPr>
        <w:pStyle w:val="StiletestoConcast"/>
        <w:spacing w:line="288" w:lineRule="auto"/>
        <w:ind w:left="426"/>
        <w:rPr>
          <w:sz w:val="22"/>
          <w:szCs w:val="22"/>
        </w:rPr>
      </w:pPr>
      <w:r>
        <w:rPr>
          <w:sz w:val="22"/>
          <w:szCs w:val="22"/>
        </w:rPr>
        <w:t>La Società e</w:t>
      </w:r>
      <w:r w:rsidR="00792079" w:rsidRPr="00792079">
        <w:rPr>
          <w:sz w:val="22"/>
          <w:szCs w:val="22"/>
        </w:rPr>
        <w:t xml:space="preserve"> i suoi Dipendenti sono fortemente impegnati a tenere un comportamento socialmente responsabile, rispettando i valori imprescindibili di un ambiente pulito e di un posto di lavoro salubre e sicuro, garantendo che le culture e le tradizioni di ogni paese in cui opera siano osservate e rispettate. </w:t>
      </w:r>
    </w:p>
    <w:p w14:paraId="42B20A7D" w14:textId="48CDA07B" w:rsidR="00792079" w:rsidRPr="00792079" w:rsidRDefault="00792079" w:rsidP="0030231E">
      <w:pPr>
        <w:pStyle w:val="StiletestoConcast"/>
        <w:spacing w:line="288" w:lineRule="auto"/>
        <w:ind w:left="426"/>
        <w:rPr>
          <w:sz w:val="22"/>
          <w:szCs w:val="22"/>
        </w:rPr>
      </w:pPr>
      <w:r w:rsidRPr="00792079">
        <w:rPr>
          <w:sz w:val="22"/>
          <w:szCs w:val="22"/>
        </w:rPr>
        <w:t xml:space="preserve">Conformemente alle fondamentali Convenzioni dell’O.I.L., </w:t>
      </w:r>
      <w:r w:rsidR="0008273A">
        <w:rPr>
          <w:sz w:val="22"/>
          <w:szCs w:val="22"/>
        </w:rPr>
        <w:t>PSE</w:t>
      </w:r>
      <w:r w:rsidRPr="00792079">
        <w:rPr>
          <w:sz w:val="22"/>
          <w:szCs w:val="22"/>
        </w:rPr>
        <w:t xml:space="preserve"> non impiega lavoro minorile, ovvero non impiega persone di età inferiore a quella stabilita per l’avviamento al lavoro dalle normative del luogo in cui la prestazione lavorativa è eseguita e, in ogni caso, di età inferiore a quindici anni, fatte salve le eccezioni espressamente previste dalle convenzioni internazionali ed eventualmente dalla legislazione locale. </w:t>
      </w:r>
      <w:r w:rsidR="0008273A">
        <w:rPr>
          <w:sz w:val="22"/>
          <w:szCs w:val="22"/>
        </w:rPr>
        <w:t>La Società</w:t>
      </w:r>
      <w:r w:rsidRPr="00792079">
        <w:rPr>
          <w:sz w:val="22"/>
          <w:szCs w:val="22"/>
        </w:rPr>
        <w:t xml:space="preserve"> si impegna inoltre a non instaurare rapporti d’affari con fornitori che impieghino lavoro minorile, come sopra definito.</w:t>
      </w:r>
    </w:p>
    <w:p w14:paraId="43493095" w14:textId="77777777" w:rsidR="00792079" w:rsidRPr="00792079" w:rsidRDefault="00792079" w:rsidP="0030231E">
      <w:pPr>
        <w:pStyle w:val="StiletestoConcast"/>
        <w:spacing w:line="288" w:lineRule="auto"/>
        <w:jc w:val="left"/>
        <w:rPr>
          <w:sz w:val="22"/>
          <w:szCs w:val="22"/>
        </w:rPr>
      </w:pPr>
    </w:p>
    <w:p w14:paraId="69D98F6E" w14:textId="13864D4A" w:rsidR="00792079" w:rsidRPr="00D90F0D" w:rsidRDefault="00D90F0D" w:rsidP="0030231E">
      <w:pPr>
        <w:pStyle w:val="Titolo2"/>
        <w:spacing w:line="288" w:lineRule="auto"/>
      </w:pPr>
      <w:bookmarkStart w:id="38" w:name="_Toc495047765"/>
      <w:r>
        <w:t>Comunicazioni e</w:t>
      </w:r>
      <w:r w:rsidR="00792079" w:rsidRPr="00D90F0D">
        <w:t xml:space="preserve"> informazioni societarie</w:t>
      </w:r>
      <w:bookmarkEnd w:id="38"/>
    </w:p>
    <w:p w14:paraId="5A605DDB" w14:textId="77777777" w:rsidR="00792079" w:rsidRPr="00792079" w:rsidRDefault="00792079" w:rsidP="0030231E">
      <w:pPr>
        <w:pStyle w:val="StiletestoConcast"/>
        <w:spacing w:line="288" w:lineRule="auto"/>
        <w:ind w:left="426"/>
        <w:rPr>
          <w:sz w:val="22"/>
          <w:szCs w:val="22"/>
        </w:rPr>
      </w:pPr>
      <w:r w:rsidRPr="00792079">
        <w:rPr>
          <w:sz w:val="22"/>
          <w:szCs w:val="22"/>
        </w:rPr>
        <w:t>La Società riconosce il ruolo primario di una comunicazione chiara ed efficace nelle relazioni interne ed esterne. Infatti, la comunicazione e le relazioni esterne influenzano, direttamente e indirettamente, lo sviluppo aziendale.</w:t>
      </w:r>
    </w:p>
    <w:p w14:paraId="3DFD6DCE" w14:textId="72BB037A" w:rsidR="00792079" w:rsidRPr="00792079" w:rsidRDefault="00792079" w:rsidP="0030231E">
      <w:pPr>
        <w:pStyle w:val="StiletestoConcast"/>
        <w:spacing w:line="288" w:lineRule="auto"/>
        <w:ind w:left="426"/>
        <w:rPr>
          <w:sz w:val="22"/>
          <w:szCs w:val="22"/>
        </w:rPr>
      </w:pPr>
      <w:r w:rsidRPr="00792079">
        <w:rPr>
          <w:sz w:val="22"/>
          <w:szCs w:val="22"/>
        </w:rPr>
        <w:t xml:space="preserve">È pertanto necessario che tali attività siano organizzate secondo criteri chiari </w:t>
      </w:r>
      <w:r w:rsidR="00142CC4">
        <w:rPr>
          <w:sz w:val="22"/>
          <w:szCs w:val="22"/>
        </w:rPr>
        <w:t xml:space="preserve">e </w:t>
      </w:r>
      <w:r w:rsidRPr="00792079">
        <w:rPr>
          <w:sz w:val="22"/>
          <w:szCs w:val="22"/>
        </w:rPr>
        <w:t>omogenei, che tengano conto sia delle necessità delle diverse linee di business sia de</w:t>
      </w:r>
      <w:r w:rsidR="0008273A">
        <w:rPr>
          <w:sz w:val="22"/>
          <w:szCs w:val="22"/>
        </w:rPr>
        <w:t xml:space="preserve">l ruolo economico e sociale di PSE </w:t>
      </w:r>
      <w:r w:rsidRPr="00792079">
        <w:rPr>
          <w:sz w:val="22"/>
          <w:szCs w:val="22"/>
        </w:rPr>
        <w:t>nel suo insieme.</w:t>
      </w:r>
    </w:p>
    <w:p w14:paraId="3E6A4A1C" w14:textId="2F2ECFF0" w:rsidR="00792079" w:rsidRPr="00792079" w:rsidRDefault="00792079" w:rsidP="0030231E">
      <w:pPr>
        <w:pStyle w:val="StiletestoConcast"/>
        <w:spacing w:line="288" w:lineRule="auto"/>
        <w:ind w:left="426"/>
        <w:rPr>
          <w:sz w:val="22"/>
          <w:szCs w:val="22"/>
        </w:rPr>
      </w:pPr>
      <w:r w:rsidRPr="00792079">
        <w:rPr>
          <w:sz w:val="22"/>
          <w:szCs w:val="22"/>
        </w:rPr>
        <w:t xml:space="preserve">Le informazioni verso l’esterno devono essere in ogni caso tempestive e coordinate a livello di </w:t>
      </w:r>
      <w:r w:rsidR="0008273A">
        <w:rPr>
          <w:sz w:val="22"/>
          <w:szCs w:val="22"/>
        </w:rPr>
        <w:t>Direzione</w:t>
      </w:r>
      <w:r w:rsidRPr="00792079">
        <w:rPr>
          <w:sz w:val="22"/>
          <w:szCs w:val="22"/>
        </w:rPr>
        <w:t>, in modo da trarre tutti i benefici derivanti dalla</w:t>
      </w:r>
      <w:r w:rsidR="0008273A">
        <w:rPr>
          <w:sz w:val="22"/>
          <w:szCs w:val="22"/>
        </w:rPr>
        <w:t xml:space="preserve"> dimensione e dal potenziale della Società</w:t>
      </w:r>
      <w:r w:rsidRPr="00792079">
        <w:rPr>
          <w:sz w:val="22"/>
          <w:szCs w:val="22"/>
        </w:rPr>
        <w:t>.</w:t>
      </w:r>
    </w:p>
    <w:p w14:paraId="0EA9D896" w14:textId="43993678" w:rsidR="00792079" w:rsidRPr="00792079" w:rsidRDefault="00792079" w:rsidP="0030231E">
      <w:pPr>
        <w:pStyle w:val="StiletestoConcast"/>
        <w:spacing w:line="288" w:lineRule="auto"/>
        <w:ind w:left="426"/>
        <w:rPr>
          <w:sz w:val="22"/>
          <w:szCs w:val="22"/>
        </w:rPr>
      </w:pPr>
      <w:r w:rsidRPr="00792079">
        <w:rPr>
          <w:sz w:val="22"/>
          <w:szCs w:val="22"/>
        </w:rPr>
        <w:t xml:space="preserve">I Dipendenti incaricati di divulgare al pubblico informazioni attinenti a </w:t>
      </w:r>
      <w:r w:rsidR="0008273A">
        <w:rPr>
          <w:sz w:val="22"/>
          <w:szCs w:val="22"/>
        </w:rPr>
        <w:t>s</w:t>
      </w:r>
      <w:r w:rsidRPr="00792079">
        <w:rPr>
          <w:sz w:val="22"/>
          <w:szCs w:val="22"/>
        </w:rPr>
        <w:t xml:space="preserve">ettori </w:t>
      </w:r>
      <w:r w:rsidR="0008273A">
        <w:rPr>
          <w:sz w:val="22"/>
          <w:szCs w:val="22"/>
        </w:rPr>
        <w:t>della Società</w:t>
      </w:r>
      <w:r w:rsidRPr="00792079">
        <w:rPr>
          <w:sz w:val="22"/>
          <w:szCs w:val="22"/>
        </w:rPr>
        <w:t>, linee di business o aree geografiche, sotto forma di discorsi, partecipazioni a convegni, pubblicazioni o qualsiasi altra forma di presentazione, devono attenersi alle spec</w:t>
      </w:r>
      <w:r w:rsidR="0008273A">
        <w:rPr>
          <w:sz w:val="22"/>
          <w:szCs w:val="22"/>
        </w:rPr>
        <w:t xml:space="preserve">ifiche disposizioni emanate dalla Direzione </w:t>
      </w:r>
      <w:r w:rsidRPr="00792079">
        <w:rPr>
          <w:sz w:val="22"/>
          <w:szCs w:val="22"/>
        </w:rPr>
        <w:t>e ricevere, ove necessario, l’autorizzazione preventiva dell’Amministratore Delegato.</w:t>
      </w:r>
    </w:p>
    <w:p w14:paraId="02A89FAC" w14:textId="77777777" w:rsidR="00792079" w:rsidRPr="00792079" w:rsidRDefault="00792079" w:rsidP="0030231E">
      <w:pPr>
        <w:pStyle w:val="StiletestoConcast"/>
        <w:spacing w:line="288" w:lineRule="auto"/>
        <w:ind w:left="426"/>
        <w:rPr>
          <w:sz w:val="22"/>
          <w:szCs w:val="22"/>
        </w:rPr>
      </w:pPr>
    </w:p>
    <w:p w14:paraId="1A02389E" w14:textId="224FBE91" w:rsidR="00792079" w:rsidRPr="00BE5E6A" w:rsidRDefault="00792079" w:rsidP="0030231E">
      <w:pPr>
        <w:pStyle w:val="Titolo2"/>
        <w:spacing w:line="288" w:lineRule="auto"/>
      </w:pPr>
      <w:bookmarkStart w:id="39" w:name="_Toc495047766"/>
      <w:r w:rsidRPr="00BE5E6A">
        <w:t>Rapporti con i mezzi di informazione</w:t>
      </w:r>
      <w:bookmarkEnd w:id="39"/>
    </w:p>
    <w:p w14:paraId="6242C28A" w14:textId="7BBC1AB3" w:rsidR="00792079" w:rsidRPr="00792079" w:rsidRDefault="00792079" w:rsidP="0030231E">
      <w:pPr>
        <w:pStyle w:val="StiletestoConcast"/>
        <w:spacing w:line="288" w:lineRule="auto"/>
        <w:ind w:left="426"/>
        <w:rPr>
          <w:sz w:val="22"/>
          <w:szCs w:val="22"/>
        </w:rPr>
      </w:pPr>
      <w:r w:rsidRPr="00792079">
        <w:rPr>
          <w:sz w:val="22"/>
          <w:szCs w:val="22"/>
        </w:rPr>
        <w:t>La comunicazione ai mezzi di informazione svolge un ruolo importante ai fini d</w:t>
      </w:r>
      <w:r w:rsidR="0008273A">
        <w:rPr>
          <w:sz w:val="22"/>
          <w:szCs w:val="22"/>
        </w:rPr>
        <w:t>ella creazione dell’immagine di PSE</w:t>
      </w:r>
      <w:r w:rsidRPr="00792079">
        <w:rPr>
          <w:sz w:val="22"/>
          <w:szCs w:val="22"/>
        </w:rPr>
        <w:t>. Pertanto tutte le informazioni r</w:t>
      </w:r>
      <w:r w:rsidR="0008273A">
        <w:rPr>
          <w:sz w:val="22"/>
          <w:szCs w:val="22"/>
        </w:rPr>
        <w:t xml:space="preserve">iguardanti la Società </w:t>
      </w:r>
      <w:r w:rsidRPr="00792079">
        <w:rPr>
          <w:sz w:val="22"/>
          <w:szCs w:val="22"/>
        </w:rPr>
        <w:t xml:space="preserve">devono essere fornite in maniera veritiera, accurata </w:t>
      </w:r>
      <w:r w:rsidR="00142CC4">
        <w:rPr>
          <w:sz w:val="22"/>
          <w:szCs w:val="22"/>
        </w:rPr>
        <w:t xml:space="preserve">e </w:t>
      </w:r>
      <w:r w:rsidRPr="00792079">
        <w:rPr>
          <w:sz w:val="22"/>
          <w:szCs w:val="22"/>
        </w:rPr>
        <w:t xml:space="preserve">omogenea in conformità alle politiche e ai programmi aziendali. </w:t>
      </w:r>
    </w:p>
    <w:p w14:paraId="362E215E" w14:textId="77777777" w:rsidR="00792079" w:rsidRPr="00792079" w:rsidRDefault="00792079" w:rsidP="0030231E">
      <w:pPr>
        <w:pStyle w:val="StiletestoConcast"/>
        <w:spacing w:line="288" w:lineRule="auto"/>
        <w:ind w:left="426"/>
        <w:rPr>
          <w:sz w:val="22"/>
          <w:szCs w:val="22"/>
        </w:rPr>
      </w:pPr>
      <w:r w:rsidRPr="00792079">
        <w:rPr>
          <w:sz w:val="22"/>
          <w:szCs w:val="22"/>
        </w:rPr>
        <w:t>I rapporti con la stampa e con gli altri mezzi di comunicazione di massa sono riservati agli organi e alle funzioni aziendali preposte.</w:t>
      </w:r>
    </w:p>
    <w:p w14:paraId="22C2E8F2" w14:textId="4BADF22E" w:rsidR="00792079" w:rsidRPr="00792079" w:rsidRDefault="00792079" w:rsidP="0030231E">
      <w:pPr>
        <w:pStyle w:val="StiletestoConcast"/>
        <w:spacing w:line="288" w:lineRule="auto"/>
        <w:ind w:left="426"/>
        <w:rPr>
          <w:sz w:val="22"/>
          <w:szCs w:val="22"/>
        </w:rPr>
      </w:pPr>
      <w:r w:rsidRPr="00792079">
        <w:rPr>
          <w:sz w:val="22"/>
          <w:szCs w:val="22"/>
        </w:rPr>
        <w:t xml:space="preserve">La promozione della Società rispetta i valori etici di cui al presente Codice, ripudiando l’utilizzo di messaggi volgari od offensivi. La Società cura le informazioni pubblicate sul sito web istituzionale in modo di renderlo uno strumento completo, efficace </w:t>
      </w:r>
      <w:r w:rsidR="00142CC4">
        <w:rPr>
          <w:sz w:val="22"/>
          <w:szCs w:val="22"/>
        </w:rPr>
        <w:t xml:space="preserve">e </w:t>
      </w:r>
      <w:r w:rsidRPr="00792079">
        <w:rPr>
          <w:sz w:val="22"/>
          <w:szCs w:val="22"/>
        </w:rPr>
        <w:t>in linea con le aspettative del mercato.</w:t>
      </w:r>
    </w:p>
    <w:p w14:paraId="71F37F5D" w14:textId="77777777" w:rsidR="00025B6D" w:rsidRPr="00792079" w:rsidRDefault="00025B6D" w:rsidP="0030231E">
      <w:pPr>
        <w:pStyle w:val="StiletestoConcast"/>
        <w:spacing w:line="288" w:lineRule="auto"/>
        <w:ind w:left="426"/>
        <w:rPr>
          <w:sz w:val="22"/>
          <w:szCs w:val="22"/>
        </w:rPr>
      </w:pPr>
    </w:p>
    <w:p w14:paraId="08C0126D" w14:textId="371446FE" w:rsidR="00792079" w:rsidRPr="00792079" w:rsidRDefault="00025B6D" w:rsidP="0030231E">
      <w:pPr>
        <w:pStyle w:val="Titolo1"/>
        <w:spacing w:line="288" w:lineRule="auto"/>
      </w:pPr>
      <w:bookmarkStart w:id="40" w:name="_Toc495047767"/>
      <w:r>
        <w:lastRenderedPageBreak/>
        <w:t>Salute, sicurezza e ambiente</w:t>
      </w:r>
      <w:bookmarkEnd w:id="40"/>
      <w:r>
        <w:t xml:space="preserve"> </w:t>
      </w:r>
    </w:p>
    <w:p w14:paraId="5F042652" w14:textId="460C6BE5" w:rsidR="00792079" w:rsidRPr="00792079" w:rsidRDefault="00792079" w:rsidP="0030231E">
      <w:pPr>
        <w:pStyle w:val="StiletestoConcast"/>
        <w:spacing w:line="288" w:lineRule="auto"/>
        <w:ind w:left="426"/>
        <w:rPr>
          <w:sz w:val="22"/>
          <w:szCs w:val="22"/>
        </w:rPr>
      </w:pPr>
      <w:r w:rsidRPr="00792079">
        <w:rPr>
          <w:sz w:val="22"/>
          <w:szCs w:val="22"/>
        </w:rPr>
        <w:t xml:space="preserve">Obiettivo della Società è quello di proteggere le risorse umane e la tutela dell’ambiente ricercando costantemente le sinergie necessarie sia al proprio interno, che all’esterno con clienti, fornitori, subfornitori, partner commerciali </w:t>
      </w:r>
      <w:r w:rsidR="00142CC4">
        <w:rPr>
          <w:sz w:val="22"/>
          <w:szCs w:val="22"/>
        </w:rPr>
        <w:t xml:space="preserve">e </w:t>
      </w:r>
      <w:r w:rsidRPr="00792079">
        <w:rPr>
          <w:sz w:val="22"/>
          <w:szCs w:val="22"/>
        </w:rPr>
        <w:t xml:space="preserve">imprese coinvolte nelle attività </w:t>
      </w:r>
      <w:r w:rsidR="0008273A">
        <w:rPr>
          <w:sz w:val="22"/>
          <w:szCs w:val="22"/>
        </w:rPr>
        <w:t>di PSE</w:t>
      </w:r>
      <w:r w:rsidRPr="00792079">
        <w:rPr>
          <w:sz w:val="22"/>
          <w:szCs w:val="22"/>
        </w:rPr>
        <w:t xml:space="preserve">. </w:t>
      </w:r>
    </w:p>
    <w:p w14:paraId="3D3F0A48" w14:textId="77777777" w:rsidR="00792079" w:rsidRPr="00792079" w:rsidRDefault="00792079" w:rsidP="0030231E">
      <w:pPr>
        <w:pStyle w:val="StiletestoConcast"/>
        <w:spacing w:line="288" w:lineRule="auto"/>
        <w:ind w:left="426"/>
        <w:rPr>
          <w:sz w:val="22"/>
          <w:szCs w:val="22"/>
        </w:rPr>
      </w:pPr>
      <w:r w:rsidRPr="00792079">
        <w:rPr>
          <w:sz w:val="22"/>
          <w:szCs w:val="22"/>
        </w:rPr>
        <w:t>La Società si impegna pertanto al rispetto della legislazione e della normativa in campo della salute, sicurezza e ambiente, al coinvolgimento di tutti gli stakeholders su tali tematiche con particolare riguardo, ma non limitatamente, al miglioramento delle condizioni di salute e di sicurezza sul lavoro al fine di prevenire infortuni o malattie professionali e al rispetto dei principi di riduzione al minimo dell’impatto ambientale e dell’ottimizzazione dell’utilizzo delle risorse.</w:t>
      </w:r>
    </w:p>
    <w:p w14:paraId="367A349D"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Società si impegna a produrre e vendere, in piena osservanza dei requisiti legislativi e regolamentari, prodotti che rispondano ai più elevati standard in termini di prestazione ambientale e di sicurezza. </w:t>
      </w:r>
    </w:p>
    <w:p w14:paraId="09413751" w14:textId="77777777" w:rsidR="00792079" w:rsidRPr="00792079" w:rsidRDefault="00792079" w:rsidP="0030231E">
      <w:pPr>
        <w:pStyle w:val="StiletestoConcast"/>
        <w:spacing w:line="288" w:lineRule="auto"/>
        <w:ind w:left="426"/>
        <w:rPr>
          <w:sz w:val="22"/>
          <w:szCs w:val="22"/>
        </w:rPr>
      </w:pPr>
      <w:r w:rsidRPr="00792079">
        <w:rPr>
          <w:sz w:val="22"/>
          <w:szCs w:val="22"/>
        </w:rPr>
        <w:t>La Società informa tutti i Dipendenti circa gli specifici compiti assegnati e richiede a questo il massimo impegno per il raggiungimento degli obiettivi sopra menzionati.</w:t>
      </w:r>
    </w:p>
    <w:p w14:paraId="25F3CE75" w14:textId="77777777" w:rsidR="00792079" w:rsidRPr="00792079" w:rsidRDefault="00792079" w:rsidP="0030231E">
      <w:pPr>
        <w:pStyle w:val="StiletestoConcast"/>
        <w:spacing w:line="288" w:lineRule="auto"/>
        <w:ind w:left="426"/>
        <w:rPr>
          <w:sz w:val="22"/>
          <w:szCs w:val="22"/>
        </w:rPr>
      </w:pPr>
      <w:r w:rsidRPr="00792079">
        <w:rPr>
          <w:sz w:val="22"/>
          <w:szCs w:val="22"/>
        </w:rPr>
        <w:t>Ogni Dipendente non deve porre gli altri Dipendenti di fronte a rischi inutili che possano provocare danni alla loro salute o incolumità fisica.</w:t>
      </w:r>
    </w:p>
    <w:p w14:paraId="1544228B" w14:textId="77777777" w:rsidR="00792079" w:rsidRPr="00792079" w:rsidRDefault="00792079" w:rsidP="0030231E">
      <w:pPr>
        <w:pStyle w:val="StiletestoConcast"/>
        <w:spacing w:line="288" w:lineRule="auto"/>
        <w:ind w:left="426"/>
        <w:rPr>
          <w:sz w:val="22"/>
          <w:szCs w:val="22"/>
        </w:rPr>
      </w:pPr>
      <w:r w:rsidRPr="00792079">
        <w:rPr>
          <w:sz w:val="22"/>
          <w:szCs w:val="22"/>
        </w:rPr>
        <w:t>Ciascun Dipendente è tenuto a:</w:t>
      </w:r>
    </w:p>
    <w:p w14:paraId="71EDDF46" w14:textId="7879AB99"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utilizzare correttamente le apparecchiature, i mezzi e le altre attrezzature di lavoro, nonché i dispositivi di sicurezza in modo appropriato;</w:t>
      </w:r>
    </w:p>
    <w:p w14:paraId="4D9B63C9" w14:textId="0FFC6F56"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segnalare le deficienze dei mezzi, dispositivi e apparecchiature nonché le altre eventuali condizioni di pericolo di cui venga a conoscenza, adoperandosi direttamente, in caso di urgenza, nell'ambito delle proprie competenze e possibilità, per eliminare o ridurre tali deficienze o pericoli;</w:t>
      </w:r>
    </w:p>
    <w:p w14:paraId="5D4FEA76" w14:textId="6247FC99"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non rimuovere o modificare senza autorizzazione i dispositivi di sicurezza o di segnalazione o di controllo;</w:t>
      </w:r>
    </w:p>
    <w:p w14:paraId="5DE2A5E7" w14:textId="7EB268EC"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non compiere di propria iniziativa operazioni che non sono di propria competenza ovvero che possono compromettere la sicurezza propria o di altri lavoratori o dell’ambiente circostante;</w:t>
      </w:r>
    </w:p>
    <w:p w14:paraId="5B03847B" w14:textId="789FC59D"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 xml:space="preserve">sottoporsi alle visite mediche </w:t>
      </w:r>
      <w:r w:rsidR="00142CC4">
        <w:rPr>
          <w:sz w:val="22"/>
          <w:szCs w:val="22"/>
        </w:rPr>
        <w:t xml:space="preserve">e </w:t>
      </w:r>
      <w:r w:rsidRPr="00792079">
        <w:rPr>
          <w:sz w:val="22"/>
          <w:szCs w:val="22"/>
        </w:rPr>
        <w:t>ai controlli sanitari previsti nei suoi confronti dalla normativa vigente.</w:t>
      </w:r>
    </w:p>
    <w:p w14:paraId="30FE3C4D" w14:textId="77777777" w:rsidR="00792079" w:rsidRPr="00792079" w:rsidRDefault="00792079" w:rsidP="0030231E">
      <w:pPr>
        <w:pStyle w:val="StiletestoConcast"/>
        <w:spacing w:line="288" w:lineRule="auto"/>
        <w:ind w:left="426"/>
        <w:rPr>
          <w:sz w:val="22"/>
          <w:szCs w:val="22"/>
        </w:rPr>
      </w:pPr>
      <w:r w:rsidRPr="00792079">
        <w:rPr>
          <w:sz w:val="22"/>
          <w:szCs w:val="22"/>
        </w:rPr>
        <w:t>Ciascun Dipendente deve prendersi cura della propria sicurezza e della propria salute e di quella delle altre persone presenti sui luoghi di lavoro della Società, siano essi interni alla Società ovvero in luoghi esterni; in quest’ultimo caso ciascun Dipendente deve altresì curare che venga correttamente gestito il rischio interferenziale e vengano evitate situazioni di potenziale pericolo nonché dell’ambiente circostante su cui possono ricadere gli effetti delle sue azioni o omissioni.</w:t>
      </w:r>
    </w:p>
    <w:p w14:paraId="245C12BE" w14:textId="77777777" w:rsidR="00792079" w:rsidRDefault="00792079" w:rsidP="0030231E">
      <w:pPr>
        <w:pStyle w:val="StiletestoConcast"/>
        <w:spacing w:line="288" w:lineRule="auto"/>
        <w:ind w:left="426"/>
        <w:rPr>
          <w:sz w:val="22"/>
          <w:szCs w:val="22"/>
        </w:rPr>
      </w:pPr>
    </w:p>
    <w:p w14:paraId="7B47C269" w14:textId="7886C900" w:rsidR="00792079" w:rsidRPr="00792079" w:rsidRDefault="00792079" w:rsidP="0030231E">
      <w:pPr>
        <w:pStyle w:val="Titolo1"/>
        <w:spacing w:line="288" w:lineRule="auto"/>
      </w:pPr>
      <w:bookmarkStart w:id="41" w:name="_Toc495047768"/>
      <w:r w:rsidRPr="00792079">
        <w:t>A</w:t>
      </w:r>
      <w:r w:rsidR="00025B6D">
        <w:t>mministrazione, finanza e controllo</w:t>
      </w:r>
      <w:bookmarkEnd w:id="41"/>
      <w:r w:rsidR="00025B6D">
        <w:t xml:space="preserve"> </w:t>
      </w:r>
    </w:p>
    <w:p w14:paraId="3A1B1C11" w14:textId="77777777" w:rsidR="00792079" w:rsidRPr="00792079" w:rsidRDefault="00792079" w:rsidP="0030231E">
      <w:pPr>
        <w:pStyle w:val="StiletestoConcast"/>
        <w:spacing w:line="288" w:lineRule="auto"/>
        <w:ind w:left="426"/>
        <w:rPr>
          <w:sz w:val="22"/>
          <w:szCs w:val="22"/>
        </w:rPr>
      </w:pPr>
      <w:r w:rsidRPr="00792079">
        <w:rPr>
          <w:sz w:val="22"/>
          <w:szCs w:val="22"/>
        </w:rPr>
        <w:t>L’impegno della Società è indirizzato a massimizzare il valore a lungo termine per gli azionisti.</w:t>
      </w:r>
    </w:p>
    <w:p w14:paraId="3C79FAC2" w14:textId="77777777" w:rsidR="00792079" w:rsidRPr="00792079" w:rsidRDefault="00792079" w:rsidP="0030231E">
      <w:pPr>
        <w:pStyle w:val="StiletestoConcast"/>
        <w:spacing w:line="288" w:lineRule="auto"/>
        <w:ind w:left="426"/>
        <w:rPr>
          <w:sz w:val="22"/>
          <w:szCs w:val="22"/>
        </w:rPr>
      </w:pPr>
      <w:r w:rsidRPr="00792079">
        <w:rPr>
          <w:sz w:val="22"/>
          <w:szCs w:val="22"/>
        </w:rPr>
        <w:t>Nell’espletare tale prassi la Società opera con la massima trasparenza coerentemente con le migliori pratiche d’affari.</w:t>
      </w:r>
    </w:p>
    <w:p w14:paraId="2E95C7D5" w14:textId="77777777" w:rsidR="00792079" w:rsidRPr="00792079" w:rsidRDefault="00792079" w:rsidP="0030231E">
      <w:pPr>
        <w:pStyle w:val="StiletestoConcast"/>
        <w:spacing w:line="288" w:lineRule="auto"/>
        <w:ind w:left="426"/>
        <w:rPr>
          <w:sz w:val="22"/>
          <w:szCs w:val="22"/>
        </w:rPr>
      </w:pPr>
      <w:r w:rsidRPr="00792079">
        <w:rPr>
          <w:sz w:val="22"/>
          <w:szCs w:val="22"/>
        </w:rPr>
        <w:lastRenderedPageBreak/>
        <w:t xml:space="preserve">Il principio di trasparenza nelle registrazioni contabili non riguarda solo l’operato del Management e dei Dipendenti addetti agli uffici amministrativi, ma si applica a ciascun membro del Management e Dipendente, in qualsiasi ambito aziendale egli operi. </w:t>
      </w:r>
    </w:p>
    <w:p w14:paraId="43200AAC"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trasparenza contabile si fonda sulla verità, chiarezza e completezza dell'informazione di base per le relative registrazioni contabili. </w:t>
      </w:r>
    </w:p>
    <w:p w14:paraId="3F464F96" w14:textId="06F47D2C" w:rsidR="00792079" w:rsidRPr="00792079" w:rsidRDefault="00792079" w:rsidP="0030231E">
      <w:pPr>
        <w:pStyle w:val="StiletestoConcast"/>
        <w:spacing w:line="288" w:lineRule="auto"/>
        <w:ind w:left="426"/>
        <w:rPr>
          <w:sz w:val="22"/>
          <w:szCs w:val="22"/>
        </w:rPr>
      </w:pPr>
      <w:r w:rsidRPr="00792079">
        <w:rPr>
          <w:sz w:val="22"/>
          <w:szCs w:val="22"/>
        </w:rPr>
        <w:t xml:space="preserve">Il Management </w:t>
      </w:r>
      <w:r w:rsidR="00142CC4">
        <w:rPr>
          <w:sz w:val="22"/>
          <w:szCs w:val="22"/>
        </w:rPr>
        <w:t xml:space="preserve">e </w:t>
      </w:r>
      <w:r w:rsidRPr="00792079">
        <w:rPr>
          <w:sz w:val="22"/>
          <w:szCs w:val="22"/>
        </w:rPr>
        <w:t xml:space="preserve">i Dipendenti sono tenuti quindi a collaborare affinché i fatti di gestione siano rappresentati correttamente e tempestivamente nella contabilità. </w:t>
      </w:r>
    </w:p>
    <w:p w14:paraId="076804F0" w14:textId="77777777" w:rsidR="00792079" w:rsidRPr="00792079" w:rsidRDefault="00792079" w:rsidP="0030231E">
      <w:pPr>
        <w:pStyle w:val="StiletestoConcast"/>
        <w:spacing w:line="288" w:lineRule="auto"/>
        <w:ind w:left="426"/>
        <w:rPr>
          <w:sz w:val="22"/>
          <w:szCs w:val="22"/>
        </w:rPr>
      </w:pPr>
      <w:r w:rsidRPr="00792079">
        <w:rPr>
          <w:sz w:val="22"/>
          <w:szCs w:val="22"/>
        </w:rPr>
        <w:t>Tutte le operazioni condotte devono essere dovutamente autorizzate, verificabili, legittime e fra di loro coerenti.</w:t>
      </w:r>
    </w:p>
    <w:p w14:paraId="3C921DB1" w14:textId="77777777" w:rsidR="00792079" w:rsidRPr="00792079" w:rsidRDefault="00792079" w:rsidP="0030231E">
      <w:pPr>
        <w:pStyle w:val="StiletestoConcast"/>
        <w:spacing w:line="288" w:lineRule="auto"/>
        <w:ind w:left="426"/>
        <w:rPr>
          <w:sz w:val="22"/>
          <w:szCs w:val="22"/>
        </w:rPr>
      </w:pPr>
      <w:r w:rsidRPr="00792079">
        <w:rPr>
          <w:sz w:val="22"/>
          <w:szCs w:val="22"/>
        </w:rPr>
        <w:t>Per ogni operazione è conservata agli atti un'adeguata documentazione di supporto dell'attività svolta, in modo da consentire:</w:t>
      </w:r>
    </w:p>
    <w:p w14:paraId="4C89D31C" w14:textId="1679F136"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l'agevole registrazione contabile;</w:t>
      </w:r>
    </w:p>
    <w:p w14:paraId="5E74C1C5" w14:textId="10807EF7"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l'individuazione dei diversi livelli di responsabilità;</w:t>
      </w:r>
    </w:p>
    <w:p w14:paraId="403A9249" w14:textId="2C9374AA"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la riconducibilità soggettiva dell’operazione;</w:t>
      </w:r>
    </w:p>
    <w:p w14:paraId="220ACDB1" w14:textId="2FEF7AAC"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la ricostruzione accurata dell'operazione, anche per ridurre la probabilità di errori interpretativi.</w:t>
      </w:r>
    </w:p>
    <w:p w14:paraId="1381CA9B" w14:textId="77777777" w:rsidR="00792079" w:rsidRPr="00792079" w:rsidRDefault="00792079" w:rsidP="0030231E">
      <w:pPr>
        <w:pStyle w:val="StiletestoConcast"/>
        <w:spacing w:line="288" w:lineRule="auto"/>
        <w:ind w:left="426"/>
        <w:rPr>
          <w:sz w:val="22"/>
          <w:szCs w:val="22"/>
        </w:rPr>
      </w:pPr>
      <w:r w:rsidRPr="00792079">
        <w:rPr>
          <w:sz w:val="22"/>
          <w:szCs w:val="22"/>
        </w:rPr>
        <w:t>Ciascuna registrazione deve riflettere esattamente ciò che risulta dalla documentazione di supporto. È compito di ogni membro del Management e Dipendente far sì che la documentazione sia facilmente rintracciabile e ordinata secondo criteri logici e in base alle procedure stabilite dalla Società.</w:t>
      </w:r>
    </w:p>
    <w:p w14:paraId="754664D6" w14:textId="069ECEC2" w:rsidR="00792079" w:rsidRPr="00792079" w:rsidRDefault="00792079" w:rsidP="0030231E">
      <w:pPr>
        <w:pStyle w:val="StiletestoConcast"/>
        <w:spacing w:line="288" w:lineRule="auto"/>
        <w:ind w:left="426"/>
        <w:rPr>
          <w:sz w:val="22"/>
          <w:szCs w:val="22"/>
        </w:rPr>
      </w:pPr>
      <w:r w:rsidRPr="00792079">
        <w:rPr>
          <w:sz w:val="22"/>
          <w:szCs w:val="22"/>
        </w:rPr>
        <w:t xml:space="preserve">Tutti i documenti contabili o finanziari </w:t>
      </w:r>
      <w:r w:rsidR="00142CC4">
        <w:rPr>
          <w:sz w:val="22"/>
          <w:szCs w:val="22"/>
        </w:rPr>
        <w:t xml:space="preserve">e </w:t>
      </w:r>
      <w:r w:rsidRPr="00792079">
        <w:rPr>
          <w:sz w:val="22"/>
          <w:szCs w:val="22"/>
        </w:rPr>
        <w:t>in particolare quelli destinati alle Autorità Pubbliche o da diffondere al pubblico dovranno essere completi, accurati, attendibili, chiari e comprensibili.</w:t>
      </w:r>
    </w:p>
    <w:p w14:paraId="28975F5A" w14:textId="521F11C2" w:rsidR="00792079" w:rsidRPr="00792079" w:rsidRDefault="00792079" w:rsidP="0030231E">
      <w:pPr>
        <w:pStyle w:val="StiletestoConcast"/>
        <w:spacing w:line="288" w:lineRule="auto"/>
        <w:ind w:left="426"/>
        <w:rPr>
          <w:sz w:val="22"/>
          <w:szCs w:val="22"/>
        </w:rPr>
      </w:pPr>
      <w:r w:rsidRPr="00792079">
        <w:rPr>
          <w:sz w:val="22"/>
          <w:szCs w:val="22"/>
        </w:rPr>
        <w:t xml:space="preserve">Tutti i pagamenti dovranno essere effettuati nel pieno rispetto delle norme di legge vigenti e delle procedure interne </w:t>
      </w:r>
      <w:r w:rsidR="00142CC4">
        <w:rPr>
          <w:sz w:val="22"/>
          <w:szCs w:val="22"/>
        </w:rPr>
        <w:t xml:space="preserve">e </w:t>
      </w:r>
      <w:r w:rsidRPr="00792079">
        <w:rPr>
          <w:sz w:val="22"/>
          <w:szCs w:val="22"/>
        </w:rPr>
        <w:t>adeguatamente registrati e documentati.</w:t>
      </w:r>
    </w:p>
    <w:p w14:paraId="5231D20A" w14:textId="2822D982" w:rsidR="00792079" w:rsidRPr="00792079" w:rsidRDefault="00792079" w:rsidP="0030231E">
      <w:pPr>
        <w:pStyle w:val="StiletestoConcast"/>
        <w:spacing w:line="288" w:lineRule="auto"/>
        <w:ind w:left="426"/>
        <w:rPr>
          <w:sz w:val="22"/>
          <w:szCs w:val="22"/>
        </w:rPr>
      </w:pPr>
      <w:r w:rsidRPr="00792079">
        <w:rPr>
          <w:sz w:val="22"/>
          <w:szCs w:val="22"/>
        </w:rPr>
        <w:t xml:space="preserve">La Società adotta rigorosi processi di business che assicurino decisioni gestionali (comprese quelle relative </w:t>
      </w:r>
      <w:r w:rsidR="00142CC4">
        <w:rPr>
          <w:sz w:val="22"/>
          <w:szCs w:val="22"/>
        </w:rPr>
        <w:t xml:space="preserve">a </w:t>
      </w:r>
      <w:r w:rsidRPr="00792079">
        <w:rPr>
          <w:sz w:val="22"/>
          <w:szCs w:val="22"/>
        </w:rPr>
        <w:t>investimenti e cessioni) basate su solide analisi economiche che comprendano una prudente valutazione dei rischi e forniscano la garanzia che i beni aziendali siano impiegati in maniera ottimale.</w:t>
      </w:r>
    </w:p>
    <w:p w14:paraId="5C53BB5F" w14:textId="64FDF6DE" w:rsidR="00792079" w:rsidRPr="00792079" w:rsidRDefault="00792079" w:rsidP="0030231E">
      <w:pPr>
        <w:pStyle w:val="StiletestoConcast"/>
        <w:spacing w:line="288" w:lineRule="auto"/>
        <w:ind w:left="426"/>
        <w:rPr>
          <w:sz w:val="22"/>
          <w:szCs w:val="22"/>
        </w:rPr>
      </w:pPr>
      <w:r w:rsidRPr="00792079">
        <w:rPr>
          <w:sz w:val="22"/>
          <w:szCs w:val="22"/>
        </w:rPr>
        <w:t xml:space="preserve">La Società assicura che decisioni su temi finanziari, fiscali e contabili siano prese </w:t>
      </w:r>
      <w:r w:rsidR="00142CC4">
        <w:rPr>
          <w:sz w:val="22"/>
          <w:szCs w:val="22"/>
        </w:rPr>
        <w:t xml:space="preserve">a </w:t>
      </w:r>
      <w:r w:rsidRPr="00792079">
        <w:rPr>
          <w:sz w:val="22"/>
          <w:szCs w:val="22"/>
        </w:rPr>
        <w:t>un livello manageriale adeguato.</w:t>
      </w:r>
    </w:p>
    <w:p w14:paraId="13482161" w14:textId="02736187" w:rsidR="00792079" w:rsidRPr="00792079" w:rsidRDefault="00792079" w:rsidP="0030231E">
      <w:pPr>
        <w:pStyle w:val="StiletestoConcast"/>
        <w:spacing w:line="288" w:lineRule="auto"/>
        <w:ind w:left="426"/>
        <w:rPr>
          <w:sz w:val="22"/>
          <w:szCs w:val="22"/>
        </w:rPr>
      </w:pPr>
      <w:r w:rsidRPr="00792079">
        <w:rPr>
          <w:sz w:val="22"/>
          <w:szCs w:val="22"/>
        </w:rPr>
        <w:t xml:space="preserve">Amministratori, membri del Management e Dipendenti che venissero a conoscenza di omissioni, falsificazioni, trascuratezze della contabilità o della documentazione su cui le registrazioni contabili si fondano, sono tenuti a riferire i fatti al rispettivo superiore gerarchico (ove esistente) e/o </w:t>
      </w:r>
      <w:r w:rsidR="0008273A">
        <w:rPr>
          <w:sz w:val="22"/>
          <w:szCs w:val="22"/>
        </w:rPr>
        <w:t>alla Direzione</w:t>
      </w:r>
      <w:r w:rsidRPr="00792079">
        <w:rPr>
          <w:sz w:val="22"/>
          <w:szCs w:val="22"/>
        </w:rPr>
        <w:t>.</w:t>
      </w:r>
    </w:p>
    <w:p w14:paraId="3A6035BB" w14:textId="77777777" w:rsidR="00025B6D" w:rsidRPr="00792079" w:rsidRDefault="00025B6D" w:rsidP="0030231E">
      <w:pPr>
        <w:pStyle w:val="StiletestoConcast"/>
        <w:spacing w:line="288" w:lineRule="auto"/>
        <w:ind w:left="426"/>
        <w:rPr>
          <w:sz w:val="22"/>
          <w:szCs w:val="22"/>
        </w:rPr>
      </w:pPr>
    </w:p>
    <w:p w14:paraId="0058E5A6" w14:textId="3A6CD5D0" w:rsidR="00792079" w:rsidRPr="00792079" w:rsidRDefault="00025B6D" w:rsidP="0030231E">
      <w:pPr>
        <w:pStyle w:val="Titolo1"/>
        <w:spacing w:line="288" w:lineRule="auto"/>
      </w:pPr>
      <w:bookmarkStart w:id="42" w:name="_Toc495047769"/>
      <w:r>
        <w:t>Segnalazioni di violazioni o richiesta di informazioni</w:t>
      </w:r>
      <w:bookmarkEnd w:id="42"/>
      <w:r>
        <w:t xml:space="preserve"> </w:t>
      </w:r>
    </w:p>
    <w:p w14:paraId="4F82872E" w14:textId="571415A8" w:rsidR="00792079" w:rsidRPr="00792079" w:rsidRDefault="00792079" w:rsidP="0030231E">
      <w:pPr>
        <w:pStyle w:val="StiletestoConcast"/>
        <w:spacing w:line="288" w:lineRule="auto"/>
        <w:ind w:left="426"/>
        <w:rPr>
          <w:sz w:val="22"/>
          <w:szCs w:val="22"/>
        </w:rPr>
      </w:pPr>
      <w:r w:rsidRPr="00792079">
        <w:rPr>
          <w:sz w:val="22"/>
          <w:szCs w:val="22"/>
        </w:rPr>
        <w:t xml:space="preserve">Il Codice </w:t>
      </w:r>
      <w:r w:rsidR="00142CC4">
        <w:rPr>
          <w:sz w:val="22"/>
          <w:szCs w:val="22"/>
        </w:rPr>
        <w:t xml:space="preserve">e </w:t>
      </w:r>
      <w:r w:rsidRPr="00792079">
        <w:rPr>
          <w:sz w:val="22"/>
          <w:szCs w:val="22"/>
        </w:rPr>
        <w:t xml:space="preserve">i suoi aggiornamenti sono portati a conoscenza di tutti i Destinatari (interni ed esterni) mediante adeguata attività di comunicazione e diffusione affinché vengano conosciuti </w:t>
      </w:r>
      <w:r w:rsidR="00142CC4">
        <w:rPr>
          <w:sz w:val="22"/>
          <w:szCs w:val="22"/>
        </w:rPr>
        <w:t xml:space="preserve">e </w:t>
      </w:r>
      <w:r w:rsidRPr="00792079">
        <w:rPr>
          <w:sz w:val="22"/>
          <w:szCs w:val="22"/>
        </w:rPr>
        <w:t xml:space="preserve">applicati i valori </w:t>
      </w:r>
      <w:r w:rsidR="00142CC4">
        <w:rPr>
          <w:sz w:val="22"/>
          <w:szCs w:val="22"/>
        </w:rPr>
        <w:t xml:space="preserve">e </w:t>
      </w:r>
      <w:r w:rsidRPr="00792079">
        <w:rPr>
          <w:sz w:val="22"/>
          <w:szCs w:val="22"/>
        </w:rPr>
        <w:t>i principi in esso contenuti.</w:t>
      </w:r>
    </w:p>
    <w:p w14:paraId="5D88CECB" w14:textId="77777777" w:rsidR="00792079" w:rsidRPr="00792079" w:rsidRDefault="00792079" w:rsidP="0030231E">
      <w:pPr>
        <w:pStyle w:val="StiletestoConcast"/>
        <w:spacing w:line="288" w:lineRule="auto"/>
        <w:ind w:left="426"/>
        <w:rPr>
          <w:sz w:val="22"/>
          <w:szCs w:val="22"/>
        </w:rPr>
      </w:pPr>
      <w:r w:rsidRPr="00792079">
        <w:rPr>
          <w:sz w:val="22"/>
          <w:szCs w:val="22"/>
        </w:rPr>
        <w:t>Il Codice Etico viene pubblicato sul sito internet accessibile a tutti.</w:t>
      </w:r>
    </w:p>
    <w:p w14:paraId="64722ED7"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Ogni informazione in merito alla possibile violazione dei principi previsti dal presente Codice o dallo spirito dello stesso dovranno essere immediatamente segnalati alle funzioni competenti a termini e modalità di cui al presente paragrafo. </w:t>
      </w:r>
    </w:p>
    <w:p w14:paraId="0B7BD9EE" w14:textId="27F991D7" w:rsidR="00792079" w:rsidRPr="00792079" w:rsidRDefault="00792079" w:rsidP="0030231E">
      <w:pPr>
        <w:pStyle w:val="StiletestoConcast"/>
        <w:spacing w:line="288" w:lineRule="auto"/>
        <w:ind w:left="426"/>
        <w:rPr>
          <w:sz w:val="22"/>
          <w:szCs w:val="22"/>
        </w:rPr>
      </w:pPr>
      <w:r w:rsidRPr="00792079">
        <w:rPr>
          <w:sz w:val="22"/>
          <w:szCs w:val="22"/>
        </w:rPr>
        <w:lastRenderedPageBreak/>
        <w:t xml:space="preserve">Ogni segnalazione proveniente da Destinatari di violazione alle norme </w:t>
      </w:r>
      <w:r w:rsidR="00142CC4">
        <w:rPr>
          <w:sz w:val="22"/>
          <w:szCs w:val="22"/>
        </w:rPr>
        <w:t xml:space="preserve">e </w:t>
      </w:r>
      <w:r w:rsidRPr="00792079">
        <w:rPr>
          <w:sz w:val="22"/>
          <w:szCs w:val="22"/>
        </w:rPr>
        <w:t xml:space="preserve">ai principi del presente Codice e/o di chiarimenti in merito </w:t>
      </w:r>
      <w:r w:rsidR="00142CC4">
        <w:rPr>
          <w:sz w:val="22"/>
          <w:szCs w:val="22"/>
        </w:rPr>
        <w:t xml:space="preserve">a </w:t>
      </w:r>
      <w:r w:rsidRPr="00792079">
        <w:rPr>
          <w:sz w:val="22"/>
          <w:szCs w:val="22"/>
        </w:rPr>
        <w:t xml:space="preserve">esso dovrà essere prontamente rivolta per iscritto come segue: </w:t>
      </w:r>
    </w:p>
    <w:p w14:paraId="2964418D" w14:textId="02384E91"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 xml:space="preserve">se proveniente dai Dipendenti al proprio superiore gerarchico nell’ambito del normale riporto aziendale oppure direttamente </w:t>
      </w:r>
      <w:r w:rsidR="0008273A">
        <w:rPr>
          <w:sz w:val="22"/>
          <w:szCs w:val="22"/>
        </w:rPr>
        <w:t>alla Direzione;</w:t>
      </w:r>
    </w:p>
    <w:p w14:paraId="063379A5" w14:textId="1651CB39" w:rsidR="00792079" w:rsidRPr="00792079" w:rsidRDefault="00792079" w:rsidP="0030231E">
      <w:pPr>
        <w:pStyle w:val="StiletestoConcast"/>
        <w:numPr>
          <w:ilvl w:val="0"/>
          <w:numId w:val="15"/>
        </w:numPr>
        <w:spacing w:line="288" w:lineRule="auto"/>
        <w:ind w:left="851"/>
        <w:rPr>
          <w:sz w:val="22"/>
          <w:szCs w:val="22"/>
        </w:rPr>
      </w:pPr>
      <w:r w:rsidRPr="00792079">
        <w:rPr>
          <w:sz w:val="22"/>
          <w:szCs w:val="22"/>
        </w:rPr>
        <w:t>per ogni altro Destinatario direttamente a</w:t>
      </w:r>
      <w:r w:rsidR="0008273A">
        <w:rPr>
          <w:sz w:val="22"/>
          <w:szCs w:val="22"/>
        </w:rPr>
        <w:t>lla Direzione</w:t>
      </w:r>
      <w:r w:rsidRPr="00792079">
        <w:rPr>
          <w:sz w:val="22"/>
          <w:szCs w:val="22"/>
        </w:rPr>
        <w:t>.</w:t>
      </w:r>
    </w:p>
    <w:p w14:paraId="7FCE63FD" w14:textId="77C61DDB" w:rsidR="00792079" w:rsidRPr="00792079" w:rsidRDefault="00792079" w:rsidP="0030231E">
      <w:pPr>
        <w:pStyle w:val="StiletestoConcast"/>
        <w:spacing w:line="288" w:lineRule="auto"/>
        <w:ind w:left="426"/>
        <w:rPr>
          <w:sz w:val="22"/>
          <w:szCs w:val="22"/>
        </w:rPr>
      </w:pPr>
      <w:r w:rsidRPr="00792079">
        <w:rPr>
          <w:sz w:val="22"/>
          <w:szCs w:val="22"/>
        </w:rPr>
        <w:t xml:space="preserve">I recapiti </w:t>
      </w:r>
      <w:r w:rsidR="0008273A">
        <w:rPr>
          <w:sz w:val="22"/>
          <w:szCs w:val="22"/>
        </w:rPr>
        <w:t>della Direzione</w:t>
      </w:r>
      <w:r w:rsidRPr="00792079">
        <w:rPr>
          <w:sz w:val="22"/>
          <w:szCs w:val="22"/>
        </w:rPr>
        <w:t xml:space="preserve"> sono i seguenti:</w:t>
      </w:r>
    </w:p>
    <w:tbl>
      <w:tblPr>
        <w:tblW w:w="0" w:type="auto"/>
        <w:tblInd w:w="528" w:type="dxa"/>
        <w:tblLook w:val="04A0" w:firstRow="1" w:lastRow="0" w:firstColumn="1" w:lastColumn="0" w:noHBand="0" w:noVBand="1"/>
      </w:tblPr>
      <w:tblGrid>
        <w:gridCol w:w="2376"/>
        <w:gridCol w:w="5635"/>
      </w:tblGrid>
      <w:tr w:rsidR="00025B6D" w:rsidRPr="00490E95" w14:paraId="5EE9F536" w14:textId="77777777" w:rsidTr="0008273A">
        <w:tc>
          <w:tcPr>
            <w:tcW w:w="2376" w:type="dxa"/>
            <w:shd w:val="clear" w:color="auto" w:fill="auto"/>
          </w:tcPr>
          <w:p w14:paraId="695E52DD" w14:textId="77777777" w:rsidR="00025B6D" w:rsidRPr="00490E95" w:rsidRDefault="00025B6D" w:rsidP="0030231E">
            <w:pPr>
              <w:pStyle w:val="StiletestoConcast"/>
              <w:numPr>
                <w:ilvl w:val="0"/>
                <w:numId w:val="15"/>
              </w:numPr>
              <w:spacing w:line="288" w:lineRule="auto"/>
              <w:ind w:left="331" w:hanging="331"/>
              <w:rPr>
                <w:sz w:val="22"/>
                <w:szCs w:val="22"/>
              </w:rPr>
            </w:pPr>
            <w:r w:rsidRPr="00490E95">
              <w:rPr>
                <w:sz w:val="22"/>
                <w:szCs w:val="22"/>
              </w:rPr>
              <w:t xml:space="preserve">mail: </w:t>
            </w:r>
            <w:r w:rsidRPr="00490E95">
              <w:rPr>
                <w:sz w:val="22"/>
                <w:szCs w:val="22"/>
              </w:rPr>
              <w:tab/>
            </w:r>
          </w:p>
        </w:tc>
        <w:tc>
          <w:tcPr>
            <w:tcW w:w="5635" w:type="dxa"/>
            <w:shd w:val="clear" w:color="auto" w:fill="auto"/>
          </w:tcPr>
          <w:p w14:paraId="629DE869" w14:textId="30161AC0" w:rsidR="00025B6D" w:rsidRPr="00490E95" w:rsidRDefault="00D8161F" w:rsidP="0030231E">
            <w:pPr>
              <w:pStyle w:val="StiletestoConcast"/>
              <w:spacing w:line="288" w:lineRule="auto"/>
              <w:ind w:left="77"/>
              <w:rPr>
                <w:sz w:val="22"/>
                <w:szCs w:val="22"/>
              </w:rPr>
            </w:pPr>
            <w:hyperlink r:id="rId13" w:history="1">
              <w:r w:rsidR="00E2253D" w:rsidRPr="00E2253D">
                <w:rPr>
                  <w:rStyle w:val="Collegamentoipertestuale"/>
                  <w:sz w:val="22"/>
                </w:rPr>
                <w:t>segnalazioni@pse-group.com</w:t>
              </w:r>
            </w:hyperlink>
          </w:p>
        </w:tc>
      </w:tr>
      <w:tr w:rsidR="00025B6D" w:rsidRPr="00490E95" w14:paraId="2B489062" w14:textId="77777777" w:rsidTr="0008273A">
        <w:tc>
          <w:tcPr>
            <w:tcW w:w="2376" w:type="dxa"/>
            <w:shd w:val="clear" w:color="auto" w:fill="auto"/>
          </w:tcPr>
          <w:p w14:paraId="5070F621" w14:textId="77777777" w:rsidR="00025B6D" w:rsidRPr="00490E95" w:rsidRDefault="00025B6D" w:rsidP="0030231E">
            <w:pPr>
              <w:pStyle w:val="StiletestoConcast"/>
              <w:numPr>
                <w:ilvl w:val="0"/>
                <w:numId w:val="15"/>
              </w:numPr>
              <w:spacing w:line="288" w:lineRule="auto"/>
              <w:ind w:left="331" w:hanging="331"/>
              <w:rPr>
                <w:sz w:val="22"/>
                <w:szCs w:val="22"/>
              </w:rPr>
            </w:pPr>
            <w:r w:rsidRPr="00490E95">
              <w:rPr>
                <w:sz w:val="22"/>
                <w:szCs w:val="22"/>
              </w:rPr>
              <w:t>telefono:</w:t>
            </w:r>
            <w:r w:rsidRPr="00490E95">
              <w:rPr>
                <w:sz w:val="22"/>
                <w:szCs w:val="22"/>
              </w:rPr>
              <w:tab/>
            </w:r>
          </w:p>
        </w:tc>
        <w:tc>
          <w:tcPr>
            <w:tcW w:w="5635" w:type="dxa"/>
            <w:shd w:val="clear" w:color="auto" w:fill="auto"/>
          </w:tcPr>
          <w:p w14:paraId="189F1DD7" w14:textId="6B54C729" w:rsidR="00025B6D" w:rsidRPr="00490E95" w:rsidRDefault="0030231E" w:rsidP="00B83895">
            <w:pPr>
              <w:pStyle w:val="StiletestoConcast"/>
              <w:spacing w:line="288" w:lineRule="auto"/>
              <w:ind w:left="77"/>
              <w:rPr>
                <w:sz w:val="22"/>
                <w:szCs w:val="22"/>
              </w:rPr>
            </w:pPr>
            <w:r>
              <w:rPr>
                <w:sz w:val="22"/>
                <w:szCs w:val="22"/>
              </w:rPr>
              <w:t>+39 – 02 920194</w:t>
            </w:r>
            <w:r w:rsidR="00B83895">
              <w:rPr>
                <w:sz w:val="22"/>
                <w:szCs w:val="22"/>
              </w:rPr>
              <w:t>28</w:t>
            </w:r>
          </w:p>
        </w:tc>
      </w:tr>
      <w:tr w:rsidR="00025B6D" w:rsidRPr="00490E95" w14:paraId="241325BD" w14:textId="77777777" w:rsidTr="0008273A">
        <w:tc>
          <w:tcPr>
            <w:tcW w:w="2376" w:type="dxa"/>
            <w:shd w:val="clear" w:color="auto" w:fill="auto"/>
          </w:tcPr>
          <w:p w14:paraId="19D7B9D3" w14:textId="77777777" w:rsidR="00025B6D" w:rsidRPr="00490E95" w:rsidRDefault="00025B6D" w:rsidP="0030231E">
            <w:pPr>
              <w:pStyle w:val="StiletestoConcast"/>
              <w:numPr>
                <w:ilvl w:val="0"/>
                <w:numId w:val="15"/>
              </w:numPr>
              <w:spacing w:line="288" w:lineRule="auto"/>
              <w:ind w:left="331" w:hanging="331"/>
              <w:rPr>
                <w:sz w:val="22"/>
                <w:szCs w:val="22"/>
              </w:rPr>
            </w:pPr>
            <w:r w:rsidRPr="00490E95">
              <w:rPr>
                <w:sz w:val="22"/>
                <w:szCs w:val="22"/>
              </w:rPr>
              <w:t xml:space="preserve">recapiti postali: </w:t>
            </w:r>
          </w:p>
        </w:tc>
        <w:tc>
          <w:tcPr>
            <w:tcW w:w="5635" w:type="dxa"/>
            <w:shd w:val="clear" w:color="auto" w:fill="auto"/>
          </w:tcPr>
          <w:p w14:paraId="04008C4D" w14:textId="055C4436" w:rsidR="00025B6D" w:rsidRPr="00490E95" w:rsidRDefault="0030231E" w:rsidP="0030231E">
            <w:pPr>
              <w:pStyle w:val="StiletestoConcast"/>
              <w:spacing w:line="288" w:lineRule="auto"/>
              <w:ind w:left="77"/>
              <w:rPr>
                <w:sz w:val="22"/>
                <w:szCs w:val="22"/>
              </w:rPr>
            </w:pPr>
            <w:r>
              <w:rPr>
                <w:sz w:val="22"/>
                <w:szCs w:val="22"/>
              </w:rPr>
              <w:t>Direzione PSE – Via Turati 7   Trezzano Rosa [MI]</w:t>
            </w:r>
          </w:p>
        </w:tc>
      </w:tr>
    </w:tbl>
    <w:p w14:paraId="798F33D1" w14:textId="7CF39D22" w:rsidR="00792079" w:rsidRPr="00792079" w:rsidRDefault="00792079" w:rsidP="0030231E">
      <w:pPr>
        <w:pStyle w:val="StiletestoConcast"/>
        <w:spacing w:line="288" w:lineRule="auto"/>
        <w:ind w:left="426"/>
        <w:rPr>
          <w:sz w:val="22"/>
          <w:szCs w:val="22"/>
        </w:rPr>
      </w:pPr>
      <w:r w:rsidRPr="00792079">
        <w:rPr>
          <w:sz w:val="22"/>
          <w:szCs w:val="22"/>
        </w:rPr>
        <w:t xml:space="preserve">È fatto comunque obbligo al superiore gerarchico, in presenza di segnalazioni ricevute da Dipendenti, di provvedere </w:t>
      </w:r>
      <w:r w:rsidR="00142CC4">
        <w:rPr>
          <w:sz w:val="22"/>
          <w:szCs w:val="22"/>
        </w:rPr>
        <w:t xml:space="preserve">a </w:t>
      </w:r>
      <w:r w:rsidRPr="00792079">
        <w:rPr>
          <w:sz w:val="22"/>
          <w:szCs w:val="22"/>
        </w:rPr>
        <w:t xml:space="preserve">informare senza indugio </w:t>
      </w:r>
      <w:r w:rsidR="0008273A">
        <w:rPr>
          <w:sz w:val="22"/>
          <w:szCs w:val="22"/>
        </w:rPr>
        <w:t>la Direzione</w:t>
      </w:r>
      <w:r w:rsidRPr="00792079">
        <w:rPr>
          <w:sz w:val="22"/>
          <w:szCs w:val="22"/>
        </w:rPr>
        <w:t xml:space="preserve"> in merito a tali segnalazioni, allo stato di avanzamento degli eventuali accertamenti </w:t>
      </w:r>
      <w:r w:rsidR="00142CC4">
        <w:rPr>
          <w:sz w:val="22"/>
          <w:szCs w:val="22"/>
        </w:rPr>
        <w:t xml:space="preserve">e </w:t>
      </w:r>
      <w:r w:rsidRPr="00792079">
        <w:rPr>
          <w:sz w:val="22"/>
          <w:szCs w:val="22"/>
        </w:rPr>
        <w:t xml:space="preserve">agli eventuali provvedimenti assunti.    </w:t>
      </w:r>
    </w:p>
    <w:p w14:paraId="05C3C9B2" w14:textId="2373F30C" w:rsidR="00792079" w:rsidRPr="00792079" w:rsidRDefault="00792079" w:rsidP="0030231E">
      <w:pPr>
        <w:pStyle w:val="StiletestoConcast"/>
        <w:spacing w:line="288" w:lineRule="auto"/>
        <w:ind w:left="426"/>
        <w:rPr>
          <w:sz w:val="22"/>
          <w:szCs w:val="22"/>
        </w:rPr>
      </w:pPr>
      <w:r w:rsidRPr="00792079">
        <w:rPr>
          <w:sz w:val="22"/>
          <w:szCs w:val="22"/>
        </w:rPr>
        <w:t xml:space="preserve">La segnalazione potrà avvenire con qualsiasi mezzo sia tramite l’invio di lettera per posta, anche interna, sia tramite e-mail indirizzata alla casella di posta elettronica del superiore gerarchico o su quella appositamente predisposta e riservata </w:t>
      </w:r>
      <w:r w:rsidR="0008273A">
        <w:rPr>
          <w:sz w:val="22"/>
          <w:szCs w:val="22"/>
        </w:rPr>
        <w:t>alla Direzione</w:t>
      </w:r>
      <w:r w:rsidRPr="00792079">
        <w:rPr>
          <w:sz w:val="22"/>
          <w:szCs w:val="22"/>
        </w:rPr>
        <w:t>.</w:t>
      </w:r>
    </w:p>
    <w:p w14:paraId="431D7360"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Segnalazioni anonime sono permesse anche se viene incentivata l’identificazione dei segnalanti al fine di una migliore e più completa raccolta delle informazioni. </w:t>
      </w:r>
    </w:p>
    <w:p w14:paraId="5BE00F2D" w14:textId="77777777" w:rsidR="00792079" w:rsidRPr="00792079" w:rsidRDefault="00792079" w:rsidP="0030231E">
      <w:pPr>
        <w:pStyle w:val="StiletestoConcast"/>
        <w:spacing w:line="288" w:lineRule="auto"/>
        <w:ind w:left="426"/>
        <w:rPr>
          <w:sz w:val="22"/>
          <w:szCs w:val="22"/>
        </w:rPr>
      </w:pPr>
      <w:r w:rsidRPr="00792079">
        <w:rPr>
          <w:sz w:val="22"/>
          <w:szCs w:val="22"/>
        </w:rPr>
        <w:t>Costituisce violazione del Codice qualsiasi forma di ritorsione nei confronti di chi ha fatto segnalazioni in buona fede di possibili violazioni del Codice o richieste di chiarimento sulle modalità applicative del Codice stesso. Costituisce parimenti violazione del Codice il comportamento di chi dovesse accusare altri dipendenti di violazione del Codice con la consapevolezza che tale violazione non sussiste.</w:t>
      </w:r>
    </w:p>
    <w:p w14:paraId="3DB3215E"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Ogni Destinatario è incoraggiato a richiedere ulteriori informazioni o chiarimenti in merito ai principi del presente Codice. </w:t>
      </w:r>
    </w:p>
    <w:p w14:paraId="3898D026" w14:textId="77777777" w:rsidR="00025B6D" w:rsidRPr="00792079" w:rsidRDefault="00025B6D" w:rsidP="0030231E">
      <w:pPr>
        <w:pStyle w:val="StiletestoConcast"/>
        <w:spacing w:line="288" w:lineRule="auto"/>
        <w:ind w:left="426"/>
        <w:rPr>
          <w:sz w:val="22"/>
          <w:szCs w:val="22"/>
        </w:rPr>
      </w:pPr>
    </w:p>
    <w:p w14:paraId="40E53533" w14:textId="23EE8D3A" w:rsidR="00792079" w:rsidRPr="00792079" w:rsidRDefault="00025B6D" w:rsidP="0030231E">
      <w:pPr>
        <w:pStyle w:val="Titolo1"/>
        <w:spacing w:line="288" w:lineRule="auto"/>
      </w:pPr>
      <w:r>
        <w:t xml:space="preserve"> </w:t>
      </w:r>
      <w:bookmarkStart w:id="43" w:name="_Toc495047770"/>
      <w:r>
        <w:t>Procedimento e sanzioni disciplinari</w:t>
      </w:r>
      <w:bookmarkEnd w:id="43"/>
      <w:r>
        <w:t xml:space="preserve"> </w:t>
      </w:r>
    </w:p>
    <w:p w14:paraId="30F9C61C" w14:textId="77777777" w:rsidR="00792079" w:rsidRPr="00792079" w:rsidRDefault="00792079" w:rsidP="0030231E">
      <w:pPr>
        <w:pStyle w:val="StiletestoConcast"/>
        <w:spacing w:line="288" w:lineRule="auto"/>
        <w:ind w:left="426"/>
        <w:rPr>
          <w:sz w:val="22"/>
          <w:szCs w:val="22"/>
        </w:rPr>
      </w:pPr>
      <w:r w:rsidRPr="00792079">
        <w:rPr>
          <w:sz w:val="22"/>
          <w:szCs w:val="22"/>
        </w:rPr>
        <w:t>La violazione delle norme del Codice, intendendosi come tale la commissione di azioni o comportamenti non conformi alle prescrizioni del presente Codice ovvero l’omissione di azioni o comportamenti ivi prescritti, da parte dei Dipendenti potrà costituire inadempimento alle obbligazioni del rapporto di lavoro, con ogni conseguenza prevista dalle normative vigenti e dai contratti collettivi, ove presenti, anche in ordine alla conservazione del rapporto di lavoro e potrà comportare, altresì, il risarcimento dei danni derivanti alla Società.</w:t>
      </w:r>
    </w:p>
    <w:p w14:paraId="7931ECBF"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Le tipologie sanzionatorie sono previste dalle normative o dalle contrattazioni collettive vigenti. Esse saranno proporzionate alla gravità della violazione e mai tali da ledere la dignità della persona umana. </w:t>
      </w:r>
    </w:p>
    <w:p w14:paraId="0B544DA8"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La sanzione è irrogata dalla funzione aziendale competente.  </w:t>
      </w:r>
    </w:p>
    <w:p w14:paraId="3C33D9A8" w14:textId="77777777" w:rsidR="00792079" w:rsidRPr="00792079" w:rsidRDefault="00792079" w:rsidP="0030231E">
      <w:pPr>
        <w:pStyle w:val="StiletestoConcast"/>
        <w:spacing w:line="288" w:lineRule="auto"/>
        <w:ind w:left="426"/>
        <w:rPr>
          <w:sz w:val="22"/>
          <w:szCs w:val="22"/>
        </w:rPr>
      </w:pPr>
      <w:r w:rsidRPr="00792079">
        <w:rPr>
          <w:sz w:val="22"/>
          <w:szCs w:val="22"/>
        </w:rPr>
        <w:t xml:space="preserve">Quanto all’inosservanza alle disposizioni di cui al presente Codice Etico da parte degli altri Destinatari, le relative previsioni sanzionatorie saranno quelle previste dalla legge e/o contenute nei rispettivi rapporti giuridici in vigore con la Società.  </w:t>
      </w:r>
    </w:p>
    <w:p w14:paraId="10AA21BB" w14:textId="77777777" w:rsidR="00792079" w:rsidRPr="00792079" w:rsidRDefault="00792079" w:rsidP="0030231E">
      <w:pPr>
        <w:pStyle w:val="StiletestoConcast"/>
        <w:spacing w:line="288" w:lineRule="auto"/>
        <w:ind w:left="426"/>
        <w:rPr>
          <w:sz w:val="22"/>
          <w:szCs w:val="22"/>
        </w:rPr>
      </w:pPr>
    </w:p>
    <w:p w14:paraId="69DCAB8B" w14:textId="2641943D" w:rsidR="00792079" w:rsidRPr="00792079" w:rsidRDefault="00025B6D" w:rsidP="0030231E">
      <w:pPr>
        <w:pStyle w:val="Titolo1"/>
        <w:spacing w:line="288" w:lineRule="auto"/>
      </w:pPr>
      <w:r>
        <w:lastRenderedPageBreak/>
        <w:t xml:space="preserve"> </w:t>
      </w:r>
      <w:bookmarkStart w:id="44" w:name="_Toc495047771"/>
      <w:r w:rsidR="00792079" w:rsidRPr="00792079">
        <w:t>N</w:t>
      </w:r>
      <w:r>
        <w:t>ormativa applicabile</w:t>
      </w:r>
      <w:bookmarkEnd w:id="44"/>
      <w:r>
        <w:t xml:space="preserve"> </w:t>
      </w:r>
    </w:p>
    <w:p w14:paraId="1640502C" w14:textId="6AB87D61" w:rsidR="00792079" w:rsidRPr="00792079" w:rsidRDefault="00142CC4" w:rsidP="0030231E">
      <w:pPr>
        <w:pStyle w:val="StiletestoConcast"/>
        <w:spacing w:line="288" w:lineRule="auto"/>
        <w:ind w:left="426"/>
        <w:rPr>
          <w:sz w:val="22"/>
          <w:szCs w:val="22"/>
        </w:rPr>
      </w:pPr>
      <w:r>
        <w:rPr>
          <w:sz w:val="22"/>
          <w:szCs w:val="22"/>
        </w:rPr>
        <w:t>Precision Spring Europ</w:t>
      </w:r>
      <w:r w:rsidR="0008273A">
        <w:rPr>
          <w:sz w:val="22"/>
          <w:szCs w:val="22"/>
        </w:rPr>
        <w:t>a</w:t>
      </w:r>
      <w:r w:rsidR="00792079" w:rsidRPr="00792079">
        <w:rPr>
          <w:sz w:val="22"/>
          <w:szCs w:val="22"/>
        </w:rPr>
        <w:t xml:space="preserve"> S.p.A. è una società costituita e regolata dalla normativa italiana. La stessa società </w:t>
      </w:r>
      <w:r w:rsidR="0008273A">
        <w:rPr>
          <w:sz w:val="22"/>
          <w:szCs w:val="22"/>
        </w:rPr>
        <w:t>opera</w:t>
      </w:r>
      <w:r w:rsidR="00792079" w:rsidRPr="00792079">
        <w:rPr>
          <w:sz w:val="22"/>
          <w:szCs w:val="22"/>
        </w:rPr>
        <w:t xml:space="preserve"> tuttavia in un contesto internazionale e pertanto molte delle sue attività sono sottoposte alla disciplina di altri ordinamenti nonché a quella delle convenzioni internazionali applicabili. </w:t>
      </w:r>
    </w:p>
    <w:p w14:paraId="538F93FD" w14:textId="1F941860" w:rsidR="00792079" w:rsidRDefault="00792079" w:rsidP="0030231E">
      <w:pPr>
        <w:pStyle w:val="StiletestoConcast"/>
        <w:spacing w:line="288" w:lineRule="auto"/>
        <w:ind w:left="426"/>
        <w:rPr>
          <w:sz w:val="22"/>
          <w:szCs w:val="22"/>
        </w:rPr>
      </w:pPr>
      <w:r w:rsidRPr="00792079">
        <w:rPr>
          <w:sz w:val="22"/>
          <w:szCs w:val="22"/>
        </w:rPr>
        <w:t>Nell’eventualità in cui le previsioni del presente Codice dovessero risultare in contrasto con la normativa di altri ordinamenti, il Destinatario dovrà immediatamente contattare il superiore gera</w:t>
      </w:r>
      <w:r w:rsidR="0008273A">
        <w:rPr>
          <w:sz w:val="22"/>
          <w:szCs w:val="22"/>
        </w:rPr>
        <w:t xml:space="preserve">rchico e/o la Direzione </w:t>
      </w:r>
      <w:r w:rsidRPr="00792079">
        <w:rPr>
          <w:sz w:val="22"/>
          <w:szCs w:val="22"/>
        </w:rPr>
        <w:t>ai recapiti e con le modalità di cui al precedente paragrafo 9, al fine di otte</w:t>
      </w:r>
      <w:r w:rsidR="0008273A">
        <w:rPr>
          <w:sz w:val="22"/>
          <w:szCs w:val="22"/>
        </w:rPr>
        <w:t>nere le necessarie istruzioni.</w:t>
      </w:r>
    </w:p>
    <w:sectPr w:rsidR="00792079" w:rsidSect="00CB2D75">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F05C" w14:textId="77777777" w:rsidR="002400AD" w:rsidRDefault="002400AD">
      <w:r>
        <w:separator/>
      </w:r>
    </w:p>
  </w:endnote>
  <w:endnote w:type="continuationSeparator" w:id="0">
    <w:p w14:paraId="105BA528" w14:textId="77777777" w:rsidR="002400AD" w:rsidRDefault="0024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jaVuSans">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06D7" w14:textId="77777777" w:rsidR="00BB5E32" w:rsidRDefault="00BB5E32">
    <w:pPr>
      <w:framePr w:wrap="around" w:vAnchor="text" w:hAnchor="margin" w:xAlign="right" w:y="1"/>
    </w:pPr>
    <w:r>
      <w:fldChar w:fldCharType="begin"/>
    </w:r>
    <w:r>
      <w:instrText xml:space="preserve">PAGE  </w:instrText>
    </w:r>
    <w:r>
      <w:fldChar w:fldCharType="separate"/>
    </w:r>
    <w:r w:rsidR="008D26B9">
      <w:rPr>
        <w:noProof/>
      </w:rPr>
      <w:t>14</w:t>
    </w:r>
    <w:r>
      <w:fldChar w:fldCharType="end"/>
    </w:r>
  </w:p>
  <w:p w14:paraId="40513887" w14:textId="77777777" w:rsidR="00BB5E32" w:rsidRDefault="00BB5E3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78B5" w14:textId="77777777" w:rsidR="00BB5E32" w:rsidRPr="00E451DC" w:rsidRDefault="00BB5E32" w:rsidP="00306B22">
    <w:pPr>
      <w:tabs>
        <w:tab w:val="left" w:pos="8504"/>
      </w:tabs>
      <w:ind w:left="567" w:right="-1"/>
      <w:jc w:val="left"/>
      <w:rPr>
        <w:rFonts w:ascii="Calibri" w:hAnsi="Calibri"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0D74" w14:textId="77777777" w:rsidR="00BB5E32" w:rsidRDefault="00BB5E3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267C" w14:textId="77777777" w:rsidR="00B83895" w:rsidRDefault="00B83895" w:rsidP="00B83895">
    <w:pPr>
      <w:pBdr>
        <w:top w:val="single" w:sz="4" w:space="1" w:color="auto"/>
      </w:pBdr>
      <w:tabs>
        <w:tab w:val="right" w:pos="9638"/>
      </w:tabs>
      <w:rPr>
        <w:rFonts w:ascii="Calibri" w:hAnsi="Calibri"/>
        <w:sz w:val="16"/>
        <w:szCs w:val="16"/>
      </w:rPr>
    </w:pPr>
    <w:r>
      <w:rPr>
        <w:rFonts w:ascii="Calibri" w:hAnsi="Calibri"/>
        <w:sz w:val="16"/>
        <w:szCs w:val="16"/>
      </w:rPr>
      <w:t xml:space="preserve">Il presente documento </w:t>
    </w:r>
    <w:r w:rsidRPr="00CE46E6">
      <w:rPr>
        <w:rFonts w:ascii="Calibri" w:hAnsi="Calibri"/>
        <w:sz w:val="16"/>
        <w:szCs w:val="16"/>
      </w:rPr>
      <w:t>è da intendersi a uso interno e pertanto deve essere tr</w:t>
    </w:r>
    <w:r>
      <w:rPr>
        <w:rFonts w:ascii="Calibri" w:hAnsi="Calibri"/>
        <w:sz w:val="16"/>
        <w:szCs w:val="16"/>
      </w:rPr>
      <w:t xml:space="preserve">attato come materiale riservato. </w:t>
    </w:r>
    <w:r w:rsidRPr="00CE46E6">
      <w:rPr>
        <w:rFonts w:ascii="Calibri" w:hAnsi="Calibri"/>
        <w:sz w:val="16"/>
        <w:szCs w:val="16"/>
      </w:rPr>
      <w:t>È vietata la riproduzione e la distribuzione di copie a terzi</w:t>
    </w:r>
  </w:p>
  <w:p w14:paraId="1F5CD9C9" w14:textId="77777777" w:rsidR="00BB5E32" w:rsidRDefault="00BB5E32" w:rsidP="007922A2">
    <w:pPr>
      <w:pBdr>
        <w:top w:val="single" w:sz="4" w:space="1" w:color="auto"/>
      </w:pBdr>
      <w:jc w:val="left"/>
      <w:rPr>
        <w:sz w:val="16"/>
        <w:szCs w:val="16"/>
      </w:rPr>
    </w:pPr>
  </w:p>
  <w:p w14:paraId="69CFCF78" w14:textId="1D2A055A" w:rsidR="00BB5E32" w:rsidRPr="001D6851" w:rsidRDefault="00BB5E32" w:rsidP="001D6851">
    <w:pPr>
      <w:pBdr>
        <w:top w:val="single" w:sz="4" w:space="1" w:color="auto"/>
      </w:pBdr>
      <w:tabs>
        <w:tab w:val="right" w:pos="9638"/>
      </w:tabs>
      <w:jc w:val="left"/>
      <w:rPr>
        <w:rFonts w:ascii="Calibri" w:hAnsi="Calibri"/>
      </w:rPr>
    </w:pPr>
    <w:r>
      <w:rPr>
        <w:rFonts w:ascii="Calibri" w:hAnsi="Calibri"/>
        <w:sz w:val="16"/>
        <w:szCs w:val="16"/>
      </w:rPr>
      <w:t xml:space="preserve">Codice Etico </w:t>
    </w:r>
    <w:r w:rsidR="00EE7921">
      <w:rPr>
        <w:rFonts w:ascii="Calibri" w:hAnsi="Calibri"/>
        <w:sz w:val="16"/>
        <w:szCs w:val="16"/>
      </w:rPr>
      <w:t>e di Condotta</w:t>
    </w:r>
    <w:r w:rsidRPr="004F380C">
      <w:rPr>
        <w:rFonts w:ascii="Calibri" w:hAnsi="Calibri"/>
        <w:sz w:val="16"/>
        <w:szCs w:val="16"/>
      </w:rPr>
      <w:tab/>
      <w:t xml:space="preserve">pagina </w:t>
    </w:r>
    <w:r w:rsidRPr="004F380C">
      <w:rPr>
        <w:rFonts w:ascii="Calibri" w:hAnsi="Calibri"/>
        <w:sz w:val="16"/>
        <w:szCs w:val="16"/>
      </w:rPr>
      <w:fldChar w:fldCharType="begin"/>
    </w:r>
    <w:r w:rsidRPr="004F380C">
      <w:rPr>
        <w:rFonts w:ascii="Calibri" w:hAnsi="Calibri"/>
        <w:sz w:val="16"/>
        <w:szCs w:val="16"/>
      </w:rPr>
      <w:instrText xml:space="preserve"> PAGE </w:instrText>
    </w:r>
    <w:r w:rsidRPr="004F380C">
      <w:rPr>
        <w:rFonts w:ascii="Calibri" w:hAnsi="Calibri"/>
        <w:sz w:val="16"/>
        <w:szCs w:val="16"/>
      </w:rPr>
      <w:fldChar w:fldCharType="separate"/>
    </w:r>
    <w:r w:rsidR="00D8161F">
      <w:rPr>
        <w:rFonts w:ascii="Calibri" w:hAnsi="Calibri"/>
        <w:noProof/>
        <w:sz w:val="16"/>
        <w:szCs w:val="16"/>
      </w:rPr>
      <w:t>15</w:t>
    </w:r>
    <w:r w:rsidRPr="004F380C">
      <w:rPr>
        <w:rFonts w:ascii="Calibri" w:hAnsi="Calibri"/>
        <w:sz w:val="16"/>
        <w:szCs w:val="16"/>
      </w:rPr>
      <w:fldChar w:fldCharType="end"/>
    </w:r>
    <w:r w:rsidRPr="004F380C">
      <w:rPr>
        <w:rFonts w:ascii="Calibri" w:hAnsi="Calibri"/>
        <w:sz w:val="16"/>
        <w:szCs w:val="16"/>
      </w:rPr>
      <w:t xml:space="preserve"> di </w:t>
    </w:r>
    <w:r w:rsidRPr="004F380C">
      <w:rPr>
        <w:rFonts w:ascii="Calibri" w:hAnsi="Calibri"/>
        <w:sz w:val="16"/>
        <w:szCs w:val="16"/>
      </w:rPr>
      <w:fldChar w:fldCharType="begin"/>
    </w:r>
    <w:r w:rsidRPr="004F380C">
      <w:rPr>
        <w:rFonts w:ascii="Calibri" w:hAnsi="Calibri"/>
        <w:sz w:val="16"/>
        <w:szCs w:val="16"/>
      </w:rPr>
      <w:instrText xml:space="preserve"> NUMPAGES  </w:instrText>
    </w:r>
    <w:r w:rsidRPr="004F380C">
      <w:rPr>
        <w:rFonts w:ascii="Calibri" w:hAnsi="Calibri"/>
        <w:sz w:val="16"/>
        <w:szCs w:val="16"/>
      </w:rPr>
      <w:fldChar w:fldCharType="separate"/>
    </w:r>
    <w:r w:rsidR="00D8161F">
      <w:rPr>
        <w:rFonts w:ascii="Calibri" w:hAnsi="Calibri"/>
        <w:noProof/>
        <w:sz w:val="16"/>
        <w:szCs w:val="16"/>
      </w:rPr>
      <w:t>15</w:t>
    </w:r>
    <w:r w:rsidRPr="004F380C">
      <w:rPr>
        <w:rFonts w:ascii="Calibri" w:hAnsi="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6925" w14:textId="77777777" w:rsidR="00BB5E32" w:rsidRDefault="00BB5E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1BD6" w14:textId="77777777" w:rsidR="002400AD" w:rsidRDefault="002400AD">
      <w:r>
        <w:separator/>
      </w:r>
    </w:p>
  </w:footnote>
  <w:footnote w:type="continuationSeparator" w:id="0">
    <w:p w14:paraId="15561A45" w14:textId="77777777" w:rsidR="002400AD" w:rsidRDefault="00240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97BC" w14:textId="77777777" w:rsidR="00BB5E32" w:rsidRDefault="00BB5E3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9796" w14:textId="7BE57CE1" w:rsidR="00BB5E32" w:rsidRDefault="002F7EE2" w:rsidP="007922A2">
    <w:pPr>
      <w:pStyle w:val="Intestazione"/>
      <w:jc w:val="right"/>
    </w:pPr>
    <w:r>
      <w:rPr>
        <w:rFonts w:ascii="Helvetica" w:hAnsi="Helvetica" w:cs="Helvetica"/>
        <w:noProof/>
        <w:sz w:val="24"/>
      </w:rPr>
      <w:drawing>
        <wp:inline distT="0" distB="0" distL="0" distR="0" wp14:anchorId="2DF4B123" wp14:editId="1F3C46B0">
          <wp:extent cx="517258" cy="5867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81" cy="589375"/>
                  </a:xfrm>
                  <a:prstGeom prst="rect">
                    <a:avLst/>
                  </a:prstGeom>
                  <a:noFill/>
                  <a:ln>
                    <a:noFill/>
                  </a:ln>
                </pic:spPr>
              </pic:pic>
            </a:graphicData>
          </a:graphic>
        </wp:inline>
      </w:drawing>
    </w:r>
  </w:p>
  <w:p w14:paraId="0B64BD9B" w14:textId="77777777" w:rsidR="002F7EE2" w:rsidRDefault="002F7EE2" w:rsidP="007922A2">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6A89" w14:textId="5A64A011" w:rsidR="00BB5E32" w:rsidRDefault="002F7EE2" w:rsidP="007922A2">
    <w:pPr>
      <w:pStyle w:val="Intestazione"/>
      <w:jc w:val="right"/>
    </w:pPr>
    <w:r>
      <w:rPr>
        <w:rFonts w:ascii="Helvetica" w:hAnsi="Helvetica" w:cs="Helvetica"/>
        <w:noProof/>
        <w:sz w:val="24"/>
      </w:rPr>
      <w:drawing>
        <wp:inline distT="0" distB="0" distL="0" distR="0" wp14:anchorId="120A92A2" wp14:editId="33B56D63">
          <wp:extent cx="517258" cy="5867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81" cy="589375"/>
                  </a:xfrm>
                  <a:prstGeom prst="rect">
                    <a:avLst/>
                  </a:prstGeom>
                  <a:noFill/>
                  <a:ln>
                    <a:noFill/>
                  </a:ln>
                </pic:spPr>
              </pic:pic>
            </a:graphicData>
          </a:graphic>
        </wp:inline>
      </w:drawing>
    </w:r>
  </w:p>
  <w:p w14:paraId="7FAA3C20" w14:textId="77777777" w:rsidR="00BB5E32" w:rsidRDefault="00BB5E32" w:rsidP="007922A2">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104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A2D14"/>
    <w:multiLevelType w:val="multilevel"/>
    <w:tmpl w:val="0E58B2DE"/>
    <w:lvl w:ilvl="0">
      <w:start w:val="1"/>
      <w:numFmt w:val="upperLetter"/>
      <w:lvlText w:val="%1."/>
      <w:lvlJc w:val="left"/>
      <w:pPr>
        <w:tabs>
          <w:tab w:val="num" w:pos="1050"/>
        </w:tabs>
        <w:ind w:left="1050" w:hanging="1050"/>
      </w:pPr>
      <w:rPr>
        <w:rFonts w:hint="default"/>
      </w:rPr>
    </w:lvl>
    <w:lvl w:ilvl="1">
      <w:start w:val="1"/>
      <w:numFmt w:val="decimal"/>
      <w:lvlText w:val="%1.%2."/>
      <w:lvlJc w:val="left"/>
      <w:pPr>
        <w:tabs>
          <w:tab w:val="num" w:pos="1050"/>
        </w:tabs>
        <w:ind w:left="1050" w:hanging="1050"/>
      </w:pPr>
      <w:rPr>
        <w:rFonts w:hint="default"/>
      </w:rPr>
    </w:lvl>
    <w:lvl w:ilvl="2">
      <w:start w:val="1"/>
      <w:numFmt w:val="none"/>
      <w:lvlText w:val="A.2.%2"/>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F33816"/>
    <w:multiLevelType w:val="hybridMultilevel"/>
    <w:tmpl w:val="710EBC84"/>
    <w:lvl w:ilvl="0" w:tplc="A4EA3E94">
      <w:numFmt w:val="bullet"/>
      <w:pStyle w:val="Stile1"/>
      <w:lvlText w:val="-"/>
      <w:lvlJc w:val="left"/>
      <w:pPr>
        <w:tabs>
          <w:tab w:val="num" w:pos="1790"/>
        </w:tabs>
        <w:ind w:left="1790" w:hanging="720"/>
      </w:pPr>
      <w:rPr>
        <w:rFonts w:ascii="Tahoma" w:eastAsia="Times New Roman" w:hAnsi="Tahoma" w:cs="Tahoma"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3">
    <w:nsid w:val="0A7851F5"/>
    <w:multiLevelType w:val="multilevel"/>
    <w:tmpl w:val="A96C169C"/>
    <w:lvl w:ilvl="0">
      <w:start w:val="1"/>
      <w:numFmt w:val="upperRoman"/>
      <w:lvlText w:val="%1."/>
      <w:lvlJc w:val="left"/>
      <w:pPr>
        <w:tabs>
          <w:tab w:val="num" w:pos="1050"/>
        </w:tabs>
        <w:ind w:left="1050" w:hanging="1050"/>
      </w:pPr>
      <w:rPr>
        <w:rFonts w:hint="default"/>
      </w:rPr>
    </w:lvl>
    <w:lvl w:ilvl="1">
      <w:start w:val="1"/>
      <w:numFmt w:val="decimal"/>
      <w:pStyle w:val="ReportParagrafoGruppiI1"/>
      <w:lvlText w:val="%1.%2."/>
      <w:lvlJc w:val="left"/>
      <w:pPr>
        <w:tabs>
          <w:tab w:val="num" w:pos="1050"/>
        </w:tabs>
        <w:ind w:left="1050" w:hanging="1050"/>
      </w:pPr>
      <w:rPr>
        <w:rFonts w:hint="default"/>
      </w:rPr>
    </w:lvl>
    <w:lvl w:ilvl="2">
      <w:start w:val="1"/>
      <w:numFmt w:val="none"/>
      <w:lvlText w:val="A.2.%2"/>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C94231"/>
    <w:multiLevelType w:val="multilevel"/>
    <w:tmpl w:val="68C48DF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19731429"/>
    <w:multiLevelType w:val="hybridMultilevel"/>
    <w:tmpl w:val="19A67344"/>
    <w:lvl w:ilvl="0" w:tplc="F70895C8">
      <w:numFmt w:val="bullet"/>
      <w:lvlText w:val=""/>
      <w:lvlJc w:val="left"/>
      <w:pPr>
        <w:ind w:left="2563" w:hanging="360"/>
      </w:pPr>
      <w:rPr>
        <w:rFonts w:ascii="Wingdings" w:hAnsi="Wingdings" w:hint="default"/>
        <w:color w:val="948A54"/>
        <w:sz w:val="16"/>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nsid w:val="27D01075"/>
    <w:multiLevelType w:val="hybridMultilevel"/>
    <w:tmpl w:val="04A818CA"/>
    <w:lvl w:ilvl="0" w:tplc="65DC02B2">
      <w:start w:val="1"/>
      <w:numFmt w:val="bullet"/>
      <w:pStyle w:val="Copyrfunzione"/>
      <w:lvlText w:val="▪"/>
      <w:lvlJc w:val="left"/>
      <w:pPr>
        <w:ind w:left="1854" w:hanging="360"/>
      </w:pPr>
      <w:rPr>
        <w:rFonts w:ascii="Sylfaen" w:hAnsi="Sylfaen"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nsid w:val="288077C7"/>
    <w:multiLevelType w:val="hybridMultilevel"/>
    <w:tmpl w:val="BE4C0AE0"/>
    <w:lvl w:ilvl="0" w:tplc="F70895C8">
      <w:numFmt w:val="bullet"/>
      <w:lvlText w:val=""/>
      <w:lvlJc w:val="left"/>
      <w:pPr>
        <w:ind w:left="2563" w:hanging="360"/>
      </w:pPr>
      <w:rPr>
        <w:rFonts w:ascii="Wingdings" w:hAnsi="Wingdings" w:hint="default"/>
        <w:color w:val="948A54"/>
        <w:sz w:val="16"/>
      </w:rPr>
    </w:lvl>
    <w:lvl w:ilvl="1" w:tplc="AD3C754A">
      <w:numFmt w:val="bullet"/>
      <w:lvlText w:val="-"/>
      <w:lvlJc w:val="left"/>
      <w:pPr>
        <w:ind w:left="3283" w:hanging="360"/>
      </w:pPr>
      <w:rPr>
        <w:rFonts w:ascii="Calibri" w:eastAsia="MS Mincho" w:hAnsi="Calibri" w:cs="Arial"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2D392820"/>
    <w:multiLevelType w:val="hybridMultilevel"/>
    <w:tmpl w:val="33A2440C"/>
    <w:lvl w:ilvl="0" w:tplc="EF40281E">
      <w:start w:val="1"/>
      <w:numFmt w:val="bullet"/>
      <w:pStyle w:val="Copyrattivit"/>
      <w:lvlText w:val="-"/>
      <w:lvlJc w:val="left"/>
      <w:pPr>
        <w:ind w:left="2574" w:hanging="360"/>
      </w:pPr>
      <w:rPr>
        <w:rFonts w:ascii="DejaVuSans" w:eastAsia="DejaVuSans" w:hAnsi="DejaVuSans" w:cs="DejaVuSans" w:hint="default"/>
      </w:rPr>
    </w:lvl>
    <w:lvl w:ilvl="1" w:tplc="04100003">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9">
    <w:nsid w:val="3BF67DF2"/>
    <w:multiLevelType w:val="hybridMultilevel"/>
    <w:tmpl w:val="E27C2D50"/>
    <w:lvl w:ilvl="0" w:tplc="F70895C8">
      <w:numFmt w:val="bullet"/>
      <w:lvlText w:val=""/>
      <w:lvlJc w:val="left"/>
      <w:pPr>
        <w:ind w:left="2563" w:hanging="360"/>
      </w:pPr>
      <w:rPr>
        <w:rFonts w:ascii="Wingdings" w:hAnsi="Wingdings" w:hint="default"/>
        <w:color w:val="948A54"/>
        <w:sz w:val="16"/>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nsid w:val="40E304F7"/>
    <w:multiLevelType w:val="hybridMultilevel"/>
    <w:tmpl w:val="7924FA88"/>
    <w:lvl w:ilvl="0" w:tplc="F9EC88D2">
      <w:numFmt w:val="bullet"/>
      <w:lvlText w:val="-"/>
      <w:lvlJc w:val="left"/>
      <w:pPr>
        <w:ind w:left="2203" w:hanging="360"/>
      </w:pPr>
      <w:rPr>
        <w:rFonts w:ascii="Calibri" w:eastAsia="MS Mincho" w:hAnsi="Calibri" w:cs="Arial" w:hint="default"/>
      </w:rPr>
    </w:lvl>
    <w:lvl w:ilvl="1" w:tplc="04100003">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1">
    <w:nsid w:val="53D729B1"/>
    <w:multiLevelType w:val="hybridMultilevel"/>
    <w:tmpl w:val="56F6A26C"/>
    <w:lvl w:ilvl="0" w:tplc="F9EC88D2">
      <w:numFmt w:val="bullet"/>
      <w:lvlText w:val="-"/>
      <w:lvlJc w:val="left"/>
      <w:pPr>
        <w:ind w:left="4046" w:hanging="360"/>
      </w:pPr>
      <w:rPr>
        <w:rFonts w:ascii="Calibri" w:eastAsia="MS Mincho" w:hAnsi="Calibri" w:cs="Aria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2">
    <w:nsid w:val="6BAD25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704EAA"/>
    <w:multiLevelType w:val="multilevel"/>
    <w:tmpl w:val="11F41E94"/>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6EB13CAA"/>
    <w:multiLevelType w:val="hybridMultilevel"/>
    <w:tmpl w:val="4A3EB0CA"/>
    <w:lvl w:ilvl="0" w:tplc="5F66439C">
      <w:start w:val="1"/>
      <w:numFmt w:val="lowerRoman"/>
      <w:lvlText w:val="%1)"/>
      <w:lvlJc w:val="left"/>
      <w:pPr>
        <w:tabs>
          <w:tab w:val="num" w:pos="1080"/>
        </w:tabs>
        <w:ind w:left="1080" w:hanging="720"/>
      </w:pPr>
      <w:rPr>
        <w:rFonts w:hint="default"/>
      </w:rPr>
    </w:lvl>
    <w:lvl w:ilvl="1" w:tplc="04100019" w:tentative="1">
      <w:start w:val="1"/>
      <w:numFmt w:val="lowerLetter"/>
      <w:pStyle w:val="Articolo11"/>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D8C2C32"/>
    <w:multiLevelType w:val="hybridMultilevel"/>
    <w:tmpl w:val="86B2CFF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6">
    <w:nsid w:val="7E9324EE"/>
    <w:multiLevelType w:val="hybridMultilevel"/>
    <w:tmpl w:val="A178ED5E"/>
    <w:lvl w:ilvl="0" w:tplc="F738DE66">
      <w:start w:val="1"/>
      <w:numFmt w:val="bullet"/>
      <w:pStyle w:val="Copyrprincipi"/>
      <w:lvlText w:val="-"/>
      <w:lvlJc w:val="left"/>
      <w:pPr>
        <w:ind w:left="1996" w:hanging="360"/>
      </w:pPr>
      <w:rPr>
        <w:rFonts w:ascii="DejaVuSans" w:eastAsia="DejaVuSans" w:hAnsi="DejaVuSans" w:cs="DejaVuSan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2"/>
  </w:num>
  <w:num w:numId="6">
    <w:abstractNumId w:val="6"/>
  </w:num>
  <w:num w:numId="7">
    <w:abstractNumId w:val="8"/>
  </w:num>
  <w:num w:numId="8">
    <w:abstractNumId w:val="16"/>
  </w:num>
  <w:num w:numId="9">
    <w:abstractNumId w:val="9"/>
  </w:num>
  <w:num w:numId="10">
    <w:abstractNumId w:val="7"/>
  </w:num>
  <w:num w:numId="11">
    <w:abstractNumId w:val="5"/>
  </w:num>
  <w:num w:numId="12">
    <w:abstractNumId w:val="13"/>
  </w:num>
  <w:num w:numId="13">
    <w:abstractNumId w:val="13"/>
  </w:num>
  <w:num w:numId="14">
    <w:abstractNumId w:val="15"/>
  </w:num>
  <w:num w:numId="15">
    <w:abstractNumId w:val="10"/>
  </w:num>
  <w:num w:numId="16">
    <w:abstractNumId w:val="11"/>
  </w:num>
  <w:num w:numId="17">
    <w:abstractNumId w:val="0"/>
  </w:num>
  <w:num w:numId="18">
    <w:abstractNumId w:val="13"/>
  </w:num>
  <w:num w:numId="19">
    <w:abstractNumId w:val="13"/>
  </w:num>
  <w:num w:numId="20">
    <w:abstractNumId w:val="13"/>
  </w:num>
  <w:num w:numId="21">
    <w:abstractNumId w:val="13"/>
  </w:num>
  <w:num w:numId="22">
    <w:abstractNumId w:val="13"/>
  </w:num>
  <w:num w:numId="23">
    <w:abstractNumId w:val="12"/>
  </w:num>
  <w:num w:numId="24">
    <w:abstractNumId w:val="4"/>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1"/>
    <w:rsid w:val="00000468"/>
    <w:rsid w:val="000009E9"/>
    <w:rsid w:val="0000331A"/>
    <w:rsid w:val="00003C8F"/>
    <w:rsid w:val="00004556"/>
    <w:rsid w:val="00005E0F"/>
    <w:rsid w:val="00016407"/>
    <w:rsid w:val="00025B6D"/>
    <w:rsid w:val="00035521"/>
    <w:rsid w:val="00035E35"/>
    <w:rsid w:val="000445A0"/>
    <w:rsid w:val="00054EAE"/>
    <w:rsid w:val="00060B6D"/>
    <w:rsid w:val="00061303"/>
    <w:rsid w:val="00071180"/>
    <w:rsid w:val="000735D4"/>
    <w:rsid w:val="0007609E"/>
    <w:rsid w:val="0008195E"/>
    <w:rsid w:val="0008273A"/>
    <w:rsid w:val="000830EA"/>
    <w:rsid w:val="00083446"/>
    <w:rsid w:val="0008573F"/>
    <w:rsid w:val="00090186"/>
    <w:rsid w:val="00092222"/>
    <w:rsid w:val="000932CC"/>
    <w:rsid w:val="00094412"/>
    <w:rsid w:val="000A3EC8"/>
    <w:rsid w:val="000A42AE"/>
    <w:rsid w:val="000A77A3"/>
    <w:rsid w:val="000A799A"/>
    <w:rsid w:val="000B1214"/>
    <w:rsid w:val="000C5021"/>
    <w:rsid w:val="000C7DA9"/>
    <w:rsid w:val="000C7F8C"/>
    <w:rsid w:val="000D2FAA"/>
    <w:rsid w:val="000D5EC7"/>
    <w:rsid w:val="000D6273"/>
    <w:rsid w:val="000D63BE"/>
    <w:rsid w:val="000E32E5"/>
    <w:rsid w:val="000F414E"/>
    <w:rsid w:val="000F42CA"/>
    <w:rsid w:val="001020B1"/>
    <w:rsid w:val="0012779C"/>
    <w:rsid w:val="00130942"/>
    <w:rsid w:val="00133CCD"/>
    <w:rsid w:val="00136318"/>
    <w:rsid w:val="00140F6B"/>
    <w:rsid w:val="001411F1"/>
    <w:rsid w:val="0014251F"/>
    <w:rsid w:val="00142688"/>
    <w:rsid w:val="00142CC4"/>
    <w:rsid w:val="00142F6E"/>
    <w:rsid w:val="00144D5F"/>
    <w:rsid w:val="001511F7"/>
    <w:rsid w:val="0015223A"/>
    <w:rsid w:val="001532B3"/>
    <w:rsid w:val="001567D2"/>
    <w:rsid w:val="0016604B"/>
    <w:rsid w:val="0016657F"/>
    <w:rsid w:val="001707E3"/>
    <w:rsid w:val="00170C12"/>
    <w:rsid w:val="0017428C"/>
    <w:rsid w:val="0017542B"/>
    <w:rsid w:val="00177FA7"/>
    <w:rsid w:val="00193098"/>
    <w:rsid w:val="001A0E24"/>
    <w:rsid w:val="001A123C"/>
    <w:rsid w:val="001A1F0C"/>
    <w:rsid w:val="001A65BA"/>
    <w:rsid w:val="001B4294"/>
    <w:rsid w:val="001B513A"/>
    <w:rsid w:val="001D6851"/>
    <w:rsid w:val="001E4456"/>
    <w:rsid w:val="001E473F"/>
    <w:rsid w:val="001E5830"/>
    <w:rsid w:val="001E5FCB"/>
    <w:rsid w:val="001F145D"/>
    <w:rsid w:val="001F31E4"/>
    <w:rsid w:val="001F766D"/>
    <w:rsid w:val="00215705"/>
    <w:rsid w:val="00215F40"/>
    <w:rsid w:val="00220BC4"/>
    <w:rsid w:val="00223150"/>
    <w:rsid w:val="00231E53"/>
    <w:rsid w:val="002400AD"/>
    <w:rsid w:val="00240D8A"/>
    <w:rsid w:val="00244517"/>
    <w:rsid w:val="002470EC"/>
    <w:rsid w:val="0025217C"/>
    <w:rsid w:val="002537A6"/>
    <w:rsid w:val="00253F7F"/>
    <w:rsid w:val="00254277"/>
    <w:rsid w:val="002606CA"/>
    <w:rsid w:val="00261310"/>
    <w:rsid w:val="00261315"/>
    <w:rsid w:val="0026791C"/>
    <w:rsid w:val="00274BC3"/>
    <w:rsid w:val="002764B6"/>
    <w:rsid w:val="0028108B"/>
    <w:rsid w:val="00291C2F"/>
    <w:rsid w:val="002955FC"/>
    <w:rsid w:val="00297DD5"/>
    <w:rsid w:val="002A2497"/>
    <w:rsid w:val="002A38F6"/>
    <w:rsid w:val="002A41B5"/>
    <w:rsid w:val="002A44E1"/>
    <w:rsid w:val="002A5714"/>
    <w:rsid w:val="002A672E"/>
    <w:rsid w:val="002C044E"/>
    <w:rsid w:val="002C20FF"/>
    <w:rsid w:val="002C29C7"/>
    <w:rsid w:val="002C3F06"/>
    <w:rsid w:val="002C616D"/>
    <w:rsid w:val="002D1920"/>
    <w:rsid w:val="002D20D6"/>
    <w:rsid w:val="002D25A2"/>
    <w:rsid w:val="002D3FF9"/>
    <w:rsid w:val="002E02AA"/>
    <w:rsid w:val="002E0CEA"/>
    <w:rsid w:val="002E6EB6"/>
    <w:rsid w:val="002F0BD3"/>
    <w:rsid w:val="002F4EFB"/>
    <w:rsid w:val="002F6758"/>
    <w:rsid w:val="002F7EE2"/>
    <w:rsid w:val="0030231E"/>
    <w:rsid w:val="0030379E"/>
    <w:rsid w:val="00305945"/>
    <w:rsid w:val="00306B22"/>
    <w:rsid w:val="003207A5"/>
    <w:rsid w:val="00321536"/>
    <w:rsid w:val="00322A02"/>
    <w:rsid w:val="00326925"/>
    <w:rsid w:val="00333CB3"/>
    <w:rsid w:val="003345C6"/>
    <w:rsid w:val="0034225A"/>
    <w:rsid w:val="003447D7"/>
    <w:rsid w:val="003502B9"/>
    <w:rsid w:val="0036471F"/>
    <w:rsid w:val="00372662"/>
    <w:rsid w:val="00373749"/>
    <w:rsid w:val="00374D7F"/>
    <w:rsid w:val="00383381"/>
    <w:rsid w:val="00383ECE"/>
    <w:rsid w:val="003841A3"/>
    <w:rsid w:val="00392E7A"/>
    <w:rsid w:val="00393D01"/>
    <w:rsid w:val="00397CDC"/>
    <w:rsid w:val="003A78DE"/>
    <w:rsid w:val="003B0D33"/>
    <w:rsid w:val="003B13A1"/>
    <w:rsid w:val="003B60FF"/>
    <w:rsid w:val="003B6D14"/>
    <w:rsid w:val="003C15EB"/>
    <w:rsid w:val="003C2162"/>
    <w:rsid w:val="003C2BA5"/>
    <w:rsid w:val="003C3177"/>
    <w:rsid w:val="003C41EE"/>
    <w:rsid w:val="003C690F"/>
    <w:rsid w:val="003C7A36"/>
    <w:rsid w:val="003D6905"/>
    <w:rsid w:val="003E0757"/>
    <w:rsid w:val="003E1FAB"/>
    <w:rsid w:val="003E267E"/>
    <w:rsid w:val="003E2692"/>
    <w:rsid w:val="003E3DD4"/>
    <w:rsid w:val="003E40C3"/>
    <w:rsid w:val="003E4637"/>
    <w:rsid w:val="003F3DA9"/>
    <w:rsid w:val="00400E64"/>
    <w:rsid w:val="0040727F"/>
    <w:rsid w:val="0041399E"/>
    <w:rsid w:val="00414604"/>
    <w:rsid w:val="00414B1D"/>
    <w:rsid w:val="00415228"/>
    <w:rsid w:val="00415A60"/>
    <w:rsid w:val="004228BC"/>
    <w:rsid w:val="0043122B"/>
    <w:rsid w:val="00433EDA"/>
    <w:rsid w:val="0045052E"/>
    <w:rsid w:val="004567DF"/>
    <w:rsid w:val="00467AAA"/>
    <w:rsid w:val="004703D3"/>
    <w:rsid w:val="00473B14"/>
    <w:rsid w:val="0047450C"/>
    <w:rsid w:val="00477B51"/>
    <w:rsid w:val="00480737"/>
    <w:rsid w:val="00482409"/>
    <w:rsid w:val="00483A31"/>
    <w:rsid w:val="00491928"/>
    <w:rsid w:val="00493D2B"/>
    <w:rsid w:val="00497968"/>
    <w:rsid w:val="004B1062"/>
    <w:rsid w:val="004B67C8"/>
    <w:rsid w:val="004C4775"/>
    <w:rsid w:val="004C4EB3"/>
    <w:rsid w:val="004C5740"/>
    <w:rsid w:val="004D3549"/>
    <w:rsid w:val="004E1454"/>
    <w:rsid w:val="004E2CF9"/>
    <w:rsid w:val="004E7ECF"/>
    <w:rsid w:val="004F2178"/>
    <w:rsid w:val="004F380C"/>
    <w:rsid w:val="004F4FE5"/>
    <w:rsid w:val="004F6A77"/>
    <w:rsid w:val="00500923"/>
    <w:rsid w:val="005019D8"/>
    <w:rsid w:val="00504210"/>
    <w:rsid w:val="005046B0"/>
    <w:rsid w:val="00512042"/>
    <w:rsid w:val="00514282"/>
    <w:rsid w:val="005170D6"/>
    <w:rsid w:val="00526261"/>
    <w:rsid w:val="00535A08"/>
    <w:rsid w:val="0054327A"/>
    <w:rsid w:val="005435C0"/>
    <w:rsid w:val="005458EE"/>
    <w:rsid w:val="005547E4"/>
    <w:rsid w:val="00555B31"/>
    <w:rsid w:val="0056004A"/>
    <w:rsid w:val="005608C8"/>
    <w:rsid w:val="00563CC5"/>
    <w:rsid w:val="00567042"/>
    <w:rsid w:val="00572A9D"/>
    <w:rsid w:val="0058027A"/>
    <w:rsid w:val="00582125"/>
    <w:rsid w:val="00582616"/>
    <w:rsid w:val="00583E1F"/>
    <w:rsid w:val="00585DA7"/>
    <w:rsid w:val="00585F37"/>
    <w:rsid w:val="00586317"/>
    <w:rsid w:val="00586424"/>
    <w:rsid w:val="00591C20"/>
    <w:rsid w:val="0059287C"/>
    <w:rsid w:val="00593034"/>
    <w:rsid w:val="005A4099"/>
    <w:rsid w:val="005B7222"/>
    <w:rsid w:val="005C54B3"/>
    <w:rsid w:val="005D14A4"/>
    <w:rsid w:val="005E041B"/>
    <w:rsid w:val="005E66C4"/>
    <w:rsid w:val="005F24B7"/>
    <w:rsid w:val="005F5C91"/>
    <w:rsid w:val="005F660D"/>
    <w:rsid w:val="00600221"/>
    <w:rsid w:val="00602468"/>
    <w:rsid w:val="006026B9"/>
    <w:rsid w:val="006033DE"/>
    <w:rsid w:val="00603BC3"/>
    <w:rsid w:val="0061039B"/>
    <w:rsid w:val="006208A0"/>
    <w:rsid w:val="006273F6"/>
    <w:rsid w:val="00631560"/>
    <w:rsid w:val="0063164C"/>
    <w:rsid w:val="00632680"/>
    <w:rsid w:val="00636439"/>
    <w:rsid w:val="00636B15"/>
    <w:rsid w:val="00636CF4"/>
    <w:rsid w:val="00643B0F"/>
    <w:rsid w:val="006479A2"/>
    <w:rsid w:val="0065482C"/>
    <w:rsid w:val="00656E18"/>
    <w:rsid w:val="006610FB"/>
    <w:rsid w:val="0066226A"/>
    <w:rsid w:val="00662BD5"/>
    <w:rsid w:val="0066507E"/>
    <w:rsid w:val="00665BBB"/>
    <w:rsid w:val="00666644"/>
    <w:rsid w:val="00672C29"/>
    <w:rsid w:val="0067418D"/>
    <w:rsid w:val="006814E3"/>
    <w:rsid w:val="00683191"/>
    <w:rsid w:val="00684580"/>
    <w:rsid w:val="00686AF8"/>
    <w:rsid w:val="0069106B"/>
    <w:rsid w:val="00693D3D"/>
    <w:rsid w:val="00694BD8"/>
    <w:rsid w:val="006956C3"/>
    <w:rsid w:val="006A0D46"/>
    <w:rsid w:val="006B0472"/>
    <w:rsid w:val="006B770E"/>
    <w:rsid w:val="006C0893"/>
    <w:rsid w:val="006C0AEF"/>
    <w:rsid w:val="006C2CC6"/>
    <w:rsid w:val="006D017D"/>
    <w:rsid w:val="006D782F"/>
    <w:rsid w:val="006D7833"/>
    <w:rsid w:val="006E1468"/>
    <w:rsid w:val="006E4146"/>
    <w:rsid w:val="006E51AE"/>
    <w:rsid w:val="006F63E3"/>
    <w:rsid w:val="006F643E"/>
    <w:rsid w:val="0070169D"/>
    <w:rsid w:val="0070199D"/>
    <w:rsid w:val="00702C34"/>
    <w:rsid w:val="00704B33"/>
    <w:rsid w:val="0070676B"/>
    <w:rsid w:val="00711800"/>
    <w:rsid w:val="0071642B"/>
    <w:rsid w:val="00717A6C"/>
    <w:rsid w:val="00717E8B"/>
    <w:rsid w:val="00720FF2"/>
    <w:rsid w:val="007210B9"/>
    <w:rsid w:val="0072135E"/>
    <w:rsid w:val="0072616E"/>
    <w:rsid w:val="007272D1"/>
    <w:rsid w:val="0073119C"/>
    <w:rsid w:val="007350C4"/>
    <w:rsid w:val="007414CA"/>
    <w:rsid w:val="007433A7"/>
    <w:rsid w:val="00744618"/>
    <w:rsid w:val="007511CC"/>
    <w:rsid w:val="007521F6"/>
    <w:rsid w:val="007622EC"/>
    <w:rsid w:val="00765D95"/>
    <w:rsid w:val="00766B19"/>
    <w:rsid w:val="00771865"/>
    <w:rsid w:val="00773919"/>
    <w:rsid w:val="00774F67"/>
    <w:rsid w:val="00782721"/>
    <w:rsid w:val="00792079"/>
    <w:rsid w:val="007922A2"/>
    <w:rsid w:val="00795CB6"/>
    <w:rsid w:val="00797560"/>
    <w:rsid w:val="007A4AB7"/>
    <w:rsid w:val="007A4BCC"/>
    <w:rsid w:val="007A5FAE"/>
    <w:rsid w:val="007A766B"/>
    <w:rsid w:val="007B0E6D"/>
    <w:rsid w:val="007B2625"/>
    <w:rsid w:val="007C5D65"/>
    <w:rsid w:val="007D6328"/>
    <w:rsid w:val="007D689C"/>
    <w:rsid w:val="007D7B2B"/>
    <w:rsid w:val="007E1EF8"/>
    <w:rsid w:val="007F6BC8"/>
    <w:rsid w:val="0080738E"/>
    <w:rsid w:val="00807635"/>
    <w:rsid w:val="00810F14"/>
    <w:rsid w:val="008124DC"/>
    <w:rsid w:val="00812CA3"/>
    <w:rsid w:val="0081451E"/>
    <w:rsid w:val="008160ED"/>
    <w:rsid w:val="00816261"/>
    <w:rsid w:val="00816772"/>
    <w:rsid w:val="0081697E"/>
    <w:rsid w:val="0082002E"/>
    <w:rsid w:val="008219D2"/>
    <w:rsid w:val="00821C13"/>
    <w:rsid w:val="0082436F"/>
    <w:rsid w:val="00831921"/>
    <w:rsid w:val="0083766C"/>
    <w:rsid w:val="00837BC8"/>
    <w:rsid w:val="00847C21"/>
    <w:rsid w:val="00853158"/>
    <w:rsid w:val="00865A36"/>
    <w:rsid w:val="008664EA"/>
    <w:rsid w:val="0087034D"/>
    <w:rsid w:val="008723F1"/>
    <w:rsid w:val="00873B4C"/>
    <w:rsid w:val="008756AA"/>
    <w:rsid w:val="00877E95"/>
    <w:rsid w:val="00881BEB"/>
    <w:rsid w:val="008826C6"/>
    <w:rsid w:val="00890802"/>
    <w:rsid w:val="00893CE4"/>
    <w:rsid w:val="00896480"/>
    <w:rsid w:val="008A1611"/>
    <w:rsid w:val="008A1FB4"/>
    <w:rsid w:val="008A2B65"/>
    <w:rsid w:val="008A3212"/>
    <w:rsid w:val="008B4E81"/>
    <w:rsid w:val="008B6CAC"/>
    <w:rsid w:val="008C20CF"/>
    <w:rsid w:val="008C2B73"/>
    <w:rsid w:val="008C3871"/>
    <w:rsid w:val="008D26B9"/>
    <w:rsid w:val="008D3B52"/>
    <w:rsid w:val="008D6521"/>
    <w:rsid w:val="008E1184"/>
    <w:rsid w:val="008F02DE"/>
    <w:rsid w:val="008F7A96"/>
    <w:rsid w:val="009004C9"/>
    <w:rsid w:val="00902054"/>
    <w:rsid w:val="00902095"/>
    <w:rsid w:val="00902A92"/>
    <w:rsid w:val="00903C44"/>
    <w:rsid w:val="00903C92"/>
    <w:rsid w:val="009063E2"/>
    <w:rsid w:val="0091117B"/>
    <w:rsid w:val="0091697C"/>
    <w:rsid w:val="00922603"/>
    <w:rsid w:val="00926986"/>
    <w:rsid w:val="00932F5A"/>
    <w:rsid w:val="00935416"/>
    <w:rsid w:val="00935BEB"/>
    <w:rsid w:val="00943EFB"/>
    <w:rsid w:val="00944A53"/>
    <w:rsid w:val="00946F10"/>
    <w:rsid w:val="0095149C"/>
    <w:rsid w:val="00955278"/>
    <w:rsid w:val="009606BE"/>
    <w:rsid w:val="00961E7B"/>
    <w:rsid w:val="00965C4A"/>
    <w:rsid w:val="00966251"/>
    <w:rsid w:val="00970927"/>
    <w:rsid w:val="00971F8A"/>
    <w:rsid w:val="009747F2"/>
    <w:rsid w:val="009767B8"/>
    <w:rsid w:val="0097776B"/>
    <w:rsid w:val="00977B3C"/>
    <w:rsid w:val="00983C5C"/>
    <w:rsid w:val="0098725D"/>
    <w:rsid w:val="00994965"/>
    <w:rsid w:val="00996858"/>
    <w:rsid w:val="009A0BD3"/>
    <w:rsid w:val="009A493D"/>
    <w:rsid w:val="009A4AC4"/>
    <w:rsid w:val="009A5E9A"/>
    <w:rsid w:val="009B39D0"/>
    <w:rsid w:val="009B3C58"/>
    <w:rsid w:val="009C2E5B"/>
    <w:rsid w:val="009C4377"/>
    <w:rsid w:val="009C6D30"/>
    <w:rsid w:val="009D03C8"/>
    <w:rsid w:val="009D194E"/>
    <w:rsid w:val="009D3A9D"/>
    <w:rsid w:val="009D3D63"/>
    <w:rsid w:val="009D508D"/>
    <w:rsid w:val="009D5136"/>
    <w:rsid w:val="009E0623"/>
    <w:rsid w:val="009E2B1A"/>
    <w:rsid w:val="009E31DD"/>
    <w:rsid w:val="009E336A"/>
    <w:rsid w:val="009E39B7"/>
    <w:rsid w:val="009F0446"/>
    <w:rsid w:val="009F1532"/>
    <w:rsid w:val="009F5802"/>
    <w:rsid w:val="00A0120E"/>
    <w:rsid w:val="00A0146C"/>
    <w:rsid w:val="00A0491D"/>
    <w:rsid w:val="00A05BB3"/>
    <w:rsid w:val="00A10065"/>
    <w:rsid w:val="00A14D98"/>
    <w:rsid w:val="00A15A04"/>
    <w:rsid w:val="00A22CA4"/>
    <w:rsid w:val="00A279CA"/>
    <w:rsid w:val="00A31F4C"/>
    <w:rsid w:val="00A35522"/>
    <w:rsid w:val="00A377D9"/>
    <w:rsid w:val="00A37B1A"/>
    <w:rsid w:val="00A41DF3"/>
    <w:rsid w:val="00A43CF7"/>
    <w:rsid w:val="00A460AF"/>
    <w:rsid w:val="00A61A10"/>
    <w:rsid w:val="00A656B3"/>
    <w:rsid w:val="00A663BC"/>
    <w:rsid w:val="00A67B65"/>
    <w:rsid w:val="00A82E5F"/>
    <w:rsid w:val="00A82F30"/>
    <w:rsid w:val="00A83B54"/>
    <w:rsid w:val="00A84637"/>
    <w:rsid w:val="00A86399"/>
    <w:rsid w:val="00A87249"/>
    <w:rsid w:val="00A87F26"/>
    <w:rsid w:val="00A90E5B"/>
    <w:rsid w:val="00A94BEE"/>
    <w:rsid w:val="00AA1AC9"/>
    <w:rsid w:val="00AA4A44"/>
    <w:rsid w:val="00AB12D4"/>
    <w:rsid w:val="00AB71D5"/>
    <w:rsid w:val="00AC40C9"/>
    <w:rsid w:val="00AD1E04"/>
    <w:rsid w:val="00AD3A77"/>
    <w:rsid w:val="00AE05CE"/>
    <w:rsid w:val="00AE0883"/>
    <w:rsid w:val="00AE7E99"/>
    <w:rsid w:val="00AF0431"/>
    <w:rsid w:val="00AF3B4D"/>
    <w:rsid w:val="00AF52E1"/>
    <w:rsid w:val="00B02182"/>
    <w:rsid w:val="00B136AD"/>
    <w:rsid w:val="00B16003"/>
    <w:rsid w:val="00B20C8E"/>
    <w:rsid w:val="00B2495B"/>
    <w:rsid w:val="00B24C83"/>
    <w:rsid w:val="00B253C3"/>
    <w:rsid w:val="00B33E43"/>
    <w:rsid w:val="00B37E4B"/>
    <w:rsid w:val="00B401B9"/>
    <w:rsid w:val="00B40A0D"/>
    <w:rsid w:val="00B4255E"/>
    <w:rsid w:val="00B4307D"/>
    <w:rsid w:val="00B431D7"/>
    <w:rsid w:val="00B43C4A"/>
    <w:rsid w:val="00B44FAE"/>
    <w:rsid w:val="00B46311"/>
    <w:rsid w:val="00B5110A"/>
    <w:rsid w:val="00B51135"/>
    <w:rsid w:val="00B5310F"/>
    <w:rsid w:val="00B55EEA"/>
    <w:rsid w:val="00B6699E"/>
    <w:rsid w:val="00B7109A"/>
    <w:rsid w:val="00B768AF"/>
    <w:rsid w:val="00B76CAF"/>
    <w:rsid w:val="00B80783"/>
    <w:rsid w:val="00B830FF"/>
    <w:rsid w:val="00B837F3"/>
    <w:rsid w:val="00B83895"/>
    <w:rsid w:val="00B90234"/>
    <w:rsid w:val="00B9671C"/>
    <w:rsid w:val="00BA42B4"/>
    <w:rsid w:val="00BA794D"/>
    <w:rsid w:val="00BB57B9"/>
    <w:rsid w:val="00BB5DE3"/>
    <w:rsid w:val="00BB5E32"/>
    <w:rsid w:val="00BB6C84"/>
    <w:rsid w:val="00BC00E9"/>
    <w:rsid w:val="00BC30C8"/>
    <w:rsid w:val="00BC7520"/>
    <w:rsid w:val="00BD3294"/>
    <w:rsid w:val="00BD32B5"/>
    <w:rsid w:val="00BE012F"/>
    <w:rsid w:val="00BE015F"/>
    <w:rsid w:val="00BE2E8B"/>
    <w:rsid w:val="00BE5E6A"/>
    <w:rsid w:val="00BE6956"/>
    <w:rsid w:val="00BF0A20"/>
    <w:rsid w:val="00BF0FA9"/>
    <w:rsid w:val="00C01192"/>
    <w:rsid w:val="00C0178F"/>
    <w:rsid w:val="00C0424C"/>
    <w:rsid w:val="00C0444A"/>
    <w:rsid w:val="00C058C3"/>
    <w:rsid w:val="00C06BAD"/>
    <w:rsid w:val="00C23A70"/>
    <w:rsid w:val="00C30C6A"/>
    <w:rsid w:val="00C31931"/>
    <w:rsid w:val="00C34995"/>
    <w:rsid w:val="00C35D39"/>
    <w:rsid w:val="00C41727"/>
    <w:rsid w:val="00C51E49"/>
    <w:rsid w:val="00C52C27"/>
    <w:rsid w:val="00C62DB3"/>
    <w:rsid w:val="00C65B00"/>
    <w:rsid w:val="00C668BC"/>
    <w:rsid w:val="00C74E94"/>
    <w:rsid w:val="00C775DA"/>
    <w:rsid w:val="00C8357A"/>
    <w:rsid w:val="00C87425"/>
    <w:rsid w:val="00C90275"/>
    <w:rsid w:val="00CA492E"/>
    <w:rsid w:val="00CA5D51"/>
    <w:rsid w:val="00CA6782"/>
    <w:rsid w:val="00CB19BE"/>
    <w:rsid w:val="00CB235A"/>
    <w:rsid w:val="00CB242D"/>
    <w:rsid w:val="00CB2D75"/>
    <w:rsid w:val="00CB3545"/>
    <w:rsid w:val="00CB44E2"/>
    <w:rsid w:val="00CC13B8"/>
    <w:rsid w:val="00CC1F60"/>
    <w:rsid w:val="00CE4A70"/>
    <w:rsid w:val="00CF4005"/>
    <w:rsid w:val="00CF4543"/>
    <w:rsid w:val="00CF7412"/>
    <w:rsid w:val="00D02681"/>
    <w:rsid w:val="00D10DBB"/>
    <w:rsid w:val="00D114D1"/>
    <w:rsid w:val="00D22E39"/>
    <w:rsid w:val="00D24013"/>
    <w:rsid w:val="00D26174"/>
    <w:rsid w:val="00D322B7"/>
    <w:rsid w:val="00D32A9D"/>
    <w:rsid w:val="00D348D3"/>
    <w:rsid w:val="00D35CD5"/>
    <w:rsid w:val="00D40B31"/>
    <w:rsid w:val="00D44442"/>
    <w:rsid w:val="00D50F61"/>
    <w:rsid w:val="00D617FA"/>
    <w:rsid w:val="00D726A3"/>
    <w:rsid w:val="00D72D4E"/>
    <w:rsid w:val="00D80614"/>
    <w:rsid w:val="00D8161F"/>
    <w:rsid w:val="00D82151"/>
    <w:rsid w:val="00D83B2C"/>
    <w:rsid w:val="00D85B85"/>
    <w:rsid w:val="00D86FB8"/>
    <w:rsid w:val="00D90F0D"/>
    <w:rsid w:val="00D9500C"/>
    <w:rsid w:val="00DA1697"/>
    <w:rsid w:val="00DA3C81"/>
    <w:rsid w:val="00DA72C7"/>
    <w:rsid w:val="00DB07E8"/>
    <w:rsid w:val="00DB1DA4"/>
    <w:rsid w:val="00DB56B0"/>
    <w:rsid w:val="00DB5D1E"/>
    <w:rsid w:val="00DB6ABF"/>
    <w:rsid w:val="00DC0802"/>
    <w:rsid w:val="00DC3095"/>
    <w:rsid w:val="00DC4D73"/>
    <w:rsid w:val="00DD110C"/>
    <w:rsid w:val="00DD350F"/>
    <w:rsid w:val="00DD6E01"/>
    <w:rsid w:val="00DE1B18"/>
    <w:rsid w:val="00DE32AE"/>
    <w:rsid w:val="00DF0E0B"/>
    <w:rsid w:val="00DF2DD7"/>
    <w:rsid w:val="00DF2FBA"/>
    <w:rsid w:val="00DF3B6F"/>
    <w:rsid w:val="00DF3DEE"/>
    <w:rsid w:val="00E06219"/>
    <w:rsid w:val="00E128A5"/>
    <w:rsid w:val="00E13B3A"/>
    <w:rsid w:val="00E2145D"/>
    <w:rsid w:val="00E2253D"/>
    <w:rsid w:val="00E25071"/>
    <w:rsid w:val="00E3100B"/>
    <w:rsid w:val="00E33D6C"/>
    <w:rsid w:val="00E36DBC"/>
    <w:rsid w:val="00E37A7F"/>
    <w:rsid w:val="00E451DC"/>
    <w:rsid w:val="00E47858"/>
    <w:rsid w:val="00E5279A"/>
    <w:rsid w:val="00E64018"/>
    <w:rsid w:val="00E65301"/>
    <w:rsid w:val="00E665B9"/>
    <w:rsid w:val="00E67B31"/>
    <w:rsid w:val="00E71F40"/>
    <w:rsid w:val="00E758B8"/>
    <w:rsid w:val="00E87AED"/>
    <w:rsid w:val="00E93214"/>
    <w:rsid w:val="00E94C78"/>
    <w:rsid w:val="00EB0C47"/>
    <w:rsid w:val="00EB1495"/>
    <w:rsid w:val="00EB4C55"/>
    <w:rsid w:val="00EB58DF"/>
    <w:rsid w:val="00EC18AC"/>
    <w:rsid w:val="00EC7912"/>
    <w:rsid w:val="00ED26F6"/>
    <w:rsid w:val="00ED29FA"/>
    <w:rsid w:val="00ED2DEC"/>
    <w:rsid w:val="00ED44B7"/>
    <w:rsid w:val="00ED586F"/>
    <w:rsid w:val="00EE122C"/>
    <w:rsid w:val="00EE1235"/>
    <w:rsid w:val="00EE7332"/>
    <w:rsid w:val="00EE7921"/>
    <w:rsid w:val="00EE7E28"/>
    <w:rsid w:val="00EF3F0E"/>
    <w:rsid w:val="00EF7507"/>
    <w:rsid w:val="00F03D32"/>
    <w:rsid w:val="00F07A13"/>
    <w:rsid w:val="00F07E2F"/>
    <w:rsid w:val="00F10953"/>
    <w:rsid w:val="00F11BDC"/>
    <w:rsid w:val="00F12F35"/>
    <w:rsid w:val="00F172C8"/>
    <w:rsid w:val="00F265E2"/>
    <w:rsid w:val="00F3300E"/>
    <w:rsid w:val="00F33A8C"/>
    <w:rsid w:val="00F34145"/>
    <w:rsid w:val="00F41340"/>
    <w:rsid w:val="00F45D56"/>
    <w:rsid w:val="00F47515"/>
    <w:rsid w:val="00F500D0"/>
    <w:rsid w:val="00F54831"/>
    <w:rsid w:val="00F54994"/>
    <w:rsid w:val="00F6070C"/>
    <w:rsid w:val="00F626B1"/>
    <w:rsid w:val="00F64CBE"/>
    <w:rsid w:val="00F70CB0"/>
    <w:rsid w:val="00F71C78"/>
    <w:rsid w:val="00F74CC1"/>
    <w:rsid w:val="00F754BB"/>
    <w:rsid w:val="00F81CE9"/>
    <w:rsid w:val="00F81F34"/>
    <w:rsid w:val="00F82124"/>
    <w:rsid w:val="00F836AB"/>
    <w:rsid w:val="00F878D3"/>
    <w:rsid w:val="00F90484"/>
    <w:rsid w:val="00F925D1"/>
    <w:rsid w:val="00F97F2B"/>
    <w:rsid w:val="00FA2E94"/>
    <w:rsid w:val="00FA6861"/>
    <w:rsid w:val="00FB13CB"/>
    <w:rsid w:val="00FB7F58"/>
    <w:rsid w:val="00FC0958"/>
    <w:rsid w:val="00FC49D0"/>
    <w:rsid w:val="00FC54BA"/>
    <w:rsid w:val="00FC5C23"/>
    <w:rsid w:val="00FC611C"/>
    <w:rsid w:val="00FC630D"/>
    <w:rsid w:val="00FD1ED8"/>
    <w:rsid w:val="00FD73C3"/>
    <w:rsid w:val="00FE49CD"/>
    <w:rsid w:val="00FE507C"/>
    <w:rsid w:val="00FE516E"/>
    <w:rsid w:val="00FF0B37"/>
    <w:rsid w:val="00FF308C"/>
    <w:rsid w:val="00FF4A46"/>
    <w:rsid w:val="00FF7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19C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rFonts w:ascii="Arial" w:hAnsi="Arial"/>
      <w:sz w:val="22"/>
      <w:szCs w:val="24"/>
    </w:rPr>
  </w:style>
  <w:style w:type="paragraph" w:styleId="Titolo1">
    <w:name w:val="heading 1"/>
    <w:basedOn w:val="Titolo5"/>
    <w:next w:val="Normale"/>
    <w:link w:val="Titolo1Carattere"/>
    <w:qFormat/>
    <w:rsid w:val="0030231E"/>
    <w:pPr>
      <w:numPr>
        <w:ilvl w:val="0"/>
      </w:numPr>
      <w:outlineLvl w:val="0"/>
    </w:pPr>
    <w:rPr>
      <w:rFonts w:cs="Arial"/>
      <w:color w:val="0000FF"/>
      <w:sz w:val="28"/>
      <w:szCs w:val="24"/>
    </w:rPr>
  </w:style>
  <w:style w:type="paragraph" w:styleId="Titolo2">
    <w:name w:val="heading 2"/>
    <w:basedOn w:val="Normale"/>
    <w:next w:val="Normale"/>
    <w:link w:val="Titolo2Carattere"/>
    <w:qFormat/>
    <w:rsid w:val="0030231E"/>
    <w:pPr>
      <w:keepNext/>
      <w:numPr>
        <w:ilvl w:val="1"/>
        <w:numId w:val="24"/>
      </w:numPr>
      <w:tabs>
        <w:tab w:val="left" w:pos="426"/>
      </w:tabs>
      <w:outlineLvl w:val="1"/>
    </w:pPr>
    <w:rPr>
      <w:rFonts w:eastAsia="Times" w:cs="Arial"/>
      <w:b/>
      <w:bCs/>
      <w:color w:val="0070C0"/>
      <w:szCs w:val="22"/>
      <w:lang w:val="fr-FR" w:eastAsia="en-US"/>
    </w:rPr>
  </w:style>
  <w:style w:type="paragraph" w:styleId="Titolo3">
    <w:name w:val="heading 3"/>
    <w:basedOn w:val="Normale"/>
    <w:next w:val="Normale"/>
    <w:qFormat/>
    <w:pPr>
      <w:keepNext/>
      <w:numPr>
        <w:ilvl w:val="2"/>
        <w:numId w:val="24"/>
      </w:numPr>
      <w:outlineLvl w:val="2"/>
    </w:pPr>
    <w:rPr>
      <w:rFonts w:ascii="Helvetica" w:eastAsia="Times" w:hAnsi="Helvetica"/>
      <w:b/>
      <w:sz w:val="28"/>
      <w:szCs w:val="20"/>
      <w:lang w:val="fr-FR"/>
    </w:rPr>
  </w:style>
  <w:style w:type="paragraph" w:styleId="Titolo4">
    <w:name w:val="heading 4"/>
    <w:basedOn w:val="Titolo3"/>
    <w:next w:val="Normale"/>
    <w:qFormat/>
    <w:pPr>
      <w:numPr>
        <w:ilvl w:val="3"/>
      </w:numPr>
      <w:tabs>
        <w:tab w:val="left" w:pos="567"/>
        <w:tab w:val="left" w:pos="1134"/>
        <w:tab w:val="left" w:pos="5103"/>
      </w:tabs>
      <w:spacing w:after="360"/>
      <w:outlineLvl w:val="3"/>
    </w:pPr>
    <w:rPr>
      <w:rFonts w:ascii="Arial" w:eastAsia="Times New Roman" w:hAnsi="Arial"/>
      <w:sz w:val="25"/>
      <w:lang w:val="it-IT" w:eastAsia="en-US"/>
    </w:rPr>
  </w:style>
  <w:style w:type="paragraph" w:styleId="Titolo5">
    <w:name w:val="heading 5"/>
    <w:basedOn w:val="Titolo4"/>
    <w:next w:val="Normale"/>
    <w:qFormat/>
    <w:pPr>
      <w:numPr>
        <w:ilvl w:val="4"/>
      </w:numPr>
      <w:outlineLvl w:val="4"/>
    </w:pPr>
    <w:rPr>
      <w:sz w:val="24"/>
    </w:rPr>
  </w:style>
  <w:style w:type="paragraph" w:styleId="Titolo6">
    <w:name w:val="heading 6"/>
    <w:basedOn w:val="Titolo5"/>
    <w:next w:val="Normale"/>
    <w:qFormat/>
    <w:pPr>
      <w:numPr>
        <w:ilvl w:val="5"/>
      </w:numPr>
      <w:outlineLvl w:val="5"/>
    </w:pPr>
    <w:rPr>
      <w:sz w:val="23"/>
    </w:rPr>
  </w:style>
  <w:style w:type="paragraph" w:styleId="Titolo7">
    <w:name w:val="heading 7"/>
    <w:basedOn w:val="Normale"/>
    <w:next w:val="Normale"/>
    <w:qFormat/>
    <w:pPr>
      <w:numPr>
        <w:ilvl w:val="6"/>
        <w:numId w:val="24"/>
      </w:numPr>
      <w:tabs>
        <w:tab w:val="left" w:pos="567"/>
        <w:tab w:val="left" w:pos="1134"/>
        <w:tab w:val="left" w:pos="5103"/>
      </w:tabs>
      <w:spacing w:before="240" w:after="60" w:line="360" w:lineRule="exact"/>
      <w:outlineLvl w:val="6"/>
    </w:pPr>
    <w:rPr>
      <w:sz w:val="20"/>
      <w:szCs w:val="20"/>
      <w:lang w:val="en-US" w:eastAsia="en-US"/>
    </w:rPr>
  </w:style>
  <w:style w:type="paragraph" w:styleId="Titolo8">
    <w:name w:val="heading 8"/>
    <w:basedOn w:val="Normale"/>
    <w:next w:val="Normale"/>
    <w:qFormat/>
    <w:pPr>
      <w:numPr>
        <w:ilvl w:val="7"/>
        <w:numId w:val="24"/>
      </w:numPr>
      <w:tabs>
        <w:tab w:val="left" w:pos="567"/>
        <w:tab w:val="left" w:pos="1134"/>
        <w:tab w:val="left" w:pos="5103"/>
      </w:tabs>
      <w:spacing w:before="240" w:after="60" w:line="360" w:lineRule="exact"/>
      <w:outlineLvl w:val="7"/>
    </w:pPr>
    <w:rPr>
      <w:i/>
      <w:sz w:val="20"/>
      <w:szCs w:val="20"/>
      <w:lang w:val="en-US" w:eastAsia="en-US"/>
    </w:rPr>
  </w:style>
  <w:style w:type="paragraph" w:styleId="Titolo9">
    <w:name w:val="heading 9"/>
    <w:basedOn w:val="Normale"/>
    <w:next w:val="Normale"/>
    <w:qFormat/>
    <w:pPr>
      <w:numPr>
        <w:ilvl w:val="8"/>
        <w:numId w:val="24"/>
      </w:numPr>
      <w:tabs>
        <w:tab w:val="left" w:pos="567"/>
        <w:tab w:val="left" w:pos="1134"/>
        <w:tab w:val="left" w:pos="5103"/>
      </w:tabs>
      <w:spacing w:before="240" w:after="60" w:line="360" w:lineRule="exact"/>
      <w:outlineLvl w:val="8"/>
    </w:pPr>
    <w:rPr>
      <w:b/>
      <w:i/>
      <w:sz w:val="18"/>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ortparagrafoA1">
    <w:name w:val="Report paragrafo A.1"/>
    <w:basedOn w:val="Normale"/>
    <w:pPr>
      <w:keepLines/>
      <w:widowControl w:val="0"/>
      <w:tabs>
        <w:tab w:val="left" w:pos="1080"/>
      </w:tabs>
      <w:autoSpaceDE w:val="0"/>
      <w:autoSpaceDN w:val="0"/>
      <w:spacing w:line="360" w:lineRule="auto"/>
      <w:ind w:left="709" w:right="764"/>
      <w:jc w:val="left"/>
      <w:outlineLvl w:val="0"/>
    </w:pPr>
    <w:rPr>
      <w:rFonts w:cs="Courier New"/>
      <w:bCs/>
      <w:sz w:val="24"/>
      <w:szCs w:val="22"/>
    </w:rPr>
  </w:style>
  <w:style w:type="paragraph" w:customStyle="1" w:styleId="ReportTitoloA">
    <w:name w:val="Report Titolo A"/>
    <w:basedOn w:val="Normale"/>
    <w:pPr>
      <w:keepLines/>
      <w:widowControl w:val="0"/>
      <w:tabs>
        <w:tab w:val="left" w:pos="8222"/>
        <w:tab w:val="left" w:pos="8364"/>
      </w:tabs>
      <w:autoSpaceDE w:val="0"/>
      <w:autoSpaceDN w:val="0"/>
      <w:ind w:right="44"/>
      <w:outlineLvl w:val="0"/>
    </w:pPr>
    <w:rPr>
      <w:rFonts w:cs="Courier New"/>
      <w:b/>
      <w:bCs/>
      <w:w w:val="150"/>
      <w:szCs w:val="22"/>
      <w:u w:val="single"/>
    </w:rPr>
  </w:style>
  <w:style w:type="paragraph" w:customStyle="1" w:styleId="ReportParagrafoGruppiI1">
    <w:name w:val="Report Paragrafo Gruppi (I.1)"/>
    <w:basedOn w:val="ReportparagrafoA1"/>
    <w:pPr>
      <w:numPr>
        <w:ilvl w:val="1"/>
        <w:numId w:val="2"/>
      </w:numPr>
    </w:pPr>
    <w:rPr>
      <w:lang w:val="en-GB"/>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Corpotesto">
    <w:name w:val="Body Text"/>
    <w:basedOn w:val="Normale"/>
    <w:semiHidden/>
    <w:pPr>
      <w:spacing w:line="420" w:lineRule="exact"/>
    </w:pPr>
    <w:rPr>
      <w:rFonts w:cs="Arial"/>
      <w:sz w:val="24"/>
    </w:rPr>
  </w:style>
  <w:style w:type="paragraph" w:styleId="Rientrocorpodeltesto">
    <w:name w:val="Body Text Indent"/>
    <w:basedOn w:val="Normale"/>
    <w:semiHidden/>
    <w:pPr>
      <w:ind w:firstLine="709"/>
    </w:pPr>
    <w:rPr>
      <w:rFonts w:cs="Arial"/>
      <w:sz w:val="24"/>
    </w:rPr>
  </w:style>
  <w:style w:type="paragraph" w:styleId="Rientrocorpodeltesto2">
    <w:name w:val="Body Text Indent 2"/>
    <w:basedOn w:val="Normale"/>
    <w:link w:val="Rientrocorpodeltesto2Carattere"/>
    <w:pPr>
      <w:spacing w:line="360" w:lineRule="auto"/>
    </w:pPr>
    <w:rPr>
      <w:rFonts w:cs="Arial"/>
      <w:szCs w:val="22"/>
    </w:rPr>
  </w:style>
  <w:style w:type="paragraph" w:styleId="Rientrocorpodeltesto3">
    <w:name w:val="Body Text Indent 3"/>
    <w:basedOn w:val="Normale"/>
    <w:semiHidden/>
    <w:pPr>
      <w:spacing w:line="420" w:lineRule="exact"/>
      <w:ind w:left="360"/>
    </w:pPr>
    <w:rPr>
      <w:rFonts w:cs="Arial"/>
      <w:sz w:val="24"/>
    </w:rPr>
  </w:style>
  <w:style w:type="paragraph" w:styleId="Corpodeltesto2">
    <w:name w:val="Body Text 2"/>
    <w:aliases w:val="Atto-Corpo del testo 2"/>
    <w:basedOn w:val="Normale"/>
    <w:link w:val="Corpodeltesto2Carattere"/>
    <w:pPr>
      <w:overflowPunct w:val="0"/>
      <w:autoSpaceDE w:val="0"/>
      <w:autoSpaceDN w:val="0"/>
      <w:adjustRightInd w:val="0"/>
      <w:ind w:left="1440"/>
      <w:textAlignment w:val="baseline"/>
    </w:pPr>
    <w:rPr>
      <w:rFonts w:ascii="Verdana" w:hAnsi="Verdana"/>
      <w:sz w:val="24"/>
      <w:szCs w:val="20"/>
      <w:lang w:eastAsia="en-US"/>
    </w:rPr>
  </w:style>
  <w:style w:type="paragraph" w:styleId="Titolo">
    <w:name w:val="Title"/>
    <w:basedOn w:val="Normale"/>
    <w:qFormat/>
    <w:pPr>
      <w:overflowPunct w:val="0"/>
      <w:autoSpaceDE w:val="0"/>
      <w:autoSpaceDN w:val="0"/>
      <w:adjustRightInd w:val="0"/>
      <w:jc w:val="center"/>
      <w:textAlignment w:val="baseline"/>
    </w:pPr>
    <w:rPr>
      <w:rFonts w:ascii="Times New Roman" w:hAnsi="Times New Roman"/>
      <w:b/>
      <w:sz w:val="24"/>
      <w:szCs w:val="20"/>
      <w:u w:val="single"/>
      <w:lang w:eastAsia="en-US"/>
    </w:rPr>
  </w:style>
  <w:style w:type="paragraph" w:styleId="Corpodeltesto3">
    <w:name w:val="Body Text 3"/>
    <w:basedOn w:val="Normale"/>
    <w:semiHidden/>
    <w:pPr>
      <w:overflowPunct w:val="0"/>
      <w:autoSpaceDE w:val="0"/>
      <w:autoSpaceDN w:val="0"/>
      <w:adjustRightInd w:val="0"/>
      <w:textAlignment w:val="baseline"/>
    </w:pPr>
    <w:rPr>
      <w:rFonts w:ascii="Times New Roman" w:hAnsi="Times New Roman"/>
      <w:b/>
      <w:sz w:val="24"/>
      <w:szCs w:val="20"/>
      <w:lang w:eastAsia="en-US"/>
    </w:rPr>
  </w:style>
  <w:style w:type="paragraph" w:styleId="Indice1">
    <w:name w:val="index 1"/>
    <w:basedOn w:val="Normale"/>
    <w:next w:val="Normale"/>
    <w:autoRedefine/>
    <w:semiHidden/>
    <w:pPr>
      <w:ind w:left="220" w:hanging="220"/>
    </w:pPr>
  </w:style>
  <w:style w:type="paragraph" w:styleId="Indice2">
    <w:name w:val="index 2"/>
    <w:basedOn w:val="Normale"/>
    <w:next w:val="Normale"/>
    <w:autoRedefine/>
    <w:semiHidden/>
    <w:pPr>
      <w:ind w:left="440" w:hanging="220"/>
    </w:pPr>
  </w:style>
  <w:style w:type="paragraph" w:styleId="Indice3">
    <w:name w:val="index 3"/>
    <w:basedOn w:val="Normale"/>
    <w:next w:val="Normale"/>
    <w:autoRedefine/>
    <w:semiHidden/>
    <w:pPr>
      <w:ind w:left="660" w:hanging="220"/>
    </w:pPr>
  </w:style>
  <w:style w:type="paragraph" w:styleId="Indice4">
    <w:name w:val="index 4"/>
    <w:basedOn w:val="Normale"/>
    <w:next w:val="Normale"/>
    <w:autoRedefine/>
    <w:semiHidden/>
    <w:pPr>
      <w:ind w:left="880" w:hanging="220"/>
    </w:pPr>
  </w:style>
  <w:style w:type="paragraph" w:styleId="Indice5">
    <w:name w:val="index 5"/>
    <w:basedOn w:val="Normale"/>
    <w:next w:val="Normale"/>
    <w:autoRedefine/>
    <w:semiHidden/>
    <w:pPr>
      <w:ind w:left="1100" w:hanging="220"/>
    </w:pPr>
  </w:style>
  <w:style w:type="paragraph" w:styleId="Indice6">
    <w:name w:val="index 6"/>
    <w:basedOn w:val="Normale"/>
    <w:next w:val="Normale"/>
    <w:autoRedefine/>
    <w:semiHidden/>
    <w:pPr>
      <w:ind w:left="1320" w:hanging="220"/>
    </w:pPr>
  </w:style>
  <w:style w:type="paragraph" w:styleId="Indice7">
    <w:name w:val="index 7"/>
    <w:basedOn w:val="Normale"/>
    <w:next w:val="Normale"/>
    <w:autoRedefine/>
    <w:semiHidden/>
    <w:pPr>
      <w:ind w:left="1540" w:hanging="220"/>
    </w:pPr>
  </w:style>
  <w:style w:type="paragraph" w:styleId="Indice8">
    <w:name w:val="index 8"/>
    <w:basedOn w:val="Normale"/>
    <w:next w:val="Normale"/>
    <w:autoRedefine/>
    <w:semiHidden/>
    <w:pPr>
      <w:ind w:left="1760" w:hanging="220"/>
    </w:pPr>
  </w:style>
  <w:style w:type="paragraph" w:styleId="Indice9">
    <w:name w:val="index 9"/>
    <w:basedOn w:val="Normale"/>
    <w:next w:val="Normale"/>
    <w:autoRedefine/>
    <w:semiHidden/>
    <w:pPr>
      <w:ind w:left="1980" w:hanging="220"/>
    </w:pPr>
  </w:style>
  <w:style w:type="paragraph" w:styleId="Titoloindice">
    <w:name w:val="index heading"/>
    <w:basedOn w:val="Normale"/>
    <w:next w:val="Indice1"/>
    <w:semiHidden/>
  </w:style>
  <w:style w:type="paragraph" w:customStyle="1" w:styleId="DATA">
    <w:name w:val="DATA"/>
    <w:basedOn w:val="Corpotesto"/>
    <w:next w:val="Firma"/>
    <w:pPr>
      <w:overflowPunct w:val="0"/>
      <w:autoSpaceDE w:val="0"/>
      <w:autoSpaceDN w:val="0"/>
      <w:adjustRightInd w:val="0"/>
      <w:spacing w:after="240" w:line="240" w:lineRule="auto"/>
      <w:textAlignment w:val="baseline"/>
    </w:pPr>
    <w:rPr>
      <w:rFonts w:ascii="Times New Roman" w:hAnsi="Times New Roman" w:cs="Times New Roman"/>
      <w:szCs w:val="20"/>
    </w:rPr>
  </w:style>
  <w:style w:type="paragraph" w:styleId="Firma">
    <w:name w:val="Signature"/>
    <w:basedOn w:val="Normale"/>
    <w:semiHidden/>
    <w:pPr>
      <w:ind w:left="4252"/>
    </w:pPr>
  </w:style>
  <w:style w:type="paragraph" w:styleId="Testofumetto">
    <w:name w:val="Balloon Text"/>
    <w:basedOn w:val="Normale"/>
    <w:semiHidden/>
    <w:rPr>
      <w:rFonts w:ascii="Tahoma" w:hAnsi="Tahoma" w:cs="Tahoma"/>
      <w:sz w:val="16"/>
      <w:szCs w:val="16"/>
    </w:rPr>
  </w:style>
  <w:style w:type="paragraph" w:styleId="Testonormale">
    <w:name w:val="Plain Text"/>
    <w:basedOn w:val="Normale"/>
    <w:link w:val="TestonormaleCarattere"/>
    <w:uiPriority w:val="99"/>
    <w:rPr>
      <w:rFonts w:ascii="Courier New" w:hAnsi="Courier New" w:cs="Courier New"/>
      <w:sz w:val="20"/>
      <w:szCs w:val="20"/>
    </w:rPr>
  </w:style>
  <w:style w:type="paragraph" w:styleId="Sottotitolo">
    <w:name w:val="Subtitle"/>
    <w:basedOn w:val="Normale"/>
    <w:qFormat/>
    <w:pPr>
      <w:jc w:val="center"/>
    </w:pPr>
    <w:rPr>
      <w:rFonts w:cs="Arial"/>
      <w:b/>
      <w:bCs/>
      <w:sz w:val="52"/>
    </w:rPr>
  </w:style>
  <w:style w:type="character" w:styleId="Collegamentoipertestuale">
    <w:name w:val="Hyperlink"/>
    <w:uiPriority w:val="99"/>
    <w:rPr>
      <w:color w:val="0000FF"/>
      <w:u w:val="single"/>
    </w:rPr>
  </w:style>
  <w:style w:type="paragraph" w:styleId="Sommario1">
    <w:name w:val="toc 1"/>
    <w:basedOn w:val="Normale"/>
    <w:next w:val="Normale"/>
    <w:autoRedefine/>
    <w:uiPriority w:val="39"/>
    <w:rsid w:val="00BC7520"/>
    <w:pPr>
      <w:spacing w:before="120"/>
      <w:jc w:val="left"/>
    </w:pPr>
    <w:rPr>
      <w:rFonts w:ascii="Cambria" w:hAnsi="Cambria"/>
      <w:b/>
      <w:sz w:val="24"/>
    </w:rPr>
  </w:style>
  <w:style w:type="paragraph" w:styleId="Sommario2">
    <w:name w:val="toc 2"/>
    <w:basedOn w:val="Normale"/>
    <w:next w:val="Normale"/>
    <w:autoRedefine/>
    <w:uiPriority w:val="39"/>
    <w:pPr>
      <w:ind w:left="220"/>
      <w:jc w:val="left"/>
    </w:pPr>
    <w:rPr>
      <w:rFonts w:ascii="Cambria" w:hAnsi="Cambria"/>
      <w:b/>
      <w:szCs w:val="22"/>
    </w:rPr>
  </w:style>
  <w:style w:type="paragraph" w:styleId="Sommario3">
    <w:name w:val="toc 3"/>
    <w:basedOn w:val="Normale"/>
    <w:next w:val="Normale"/>
    <w:autoRedefine/>
    <w:pPr>
      <w:ind w:left="440"/>
      <w:jc w:val="left"/>
    </w:pPr>
    <w:rPr>
      <w:rFonts w:ascii="Cambria" w:hAnsi="Cambria"/>
      <w:szCs w:val="22"/>
    </w:rPr>
  </w:style>
  <w:style w:type="paragraph" w:styleId="Sommario4">
    <w:name w:val="toc 4"/>
    <w:basedOn w:val="Normale"/>
    <w:next w:val="Normale"/>
    <w:autoRedefine/>
    <w:uiPriority w:val="39"/>
    <w:rsid w:val="00A377D9"/>
    <w:pPr>
      <w:ind w:left="660"/>
      <w:jc w:val="left"/>
    </w:pPr>
    <w:rPr>
      <w:rFonts w:ascii="Cambria" w:hAnsi="Cambria"/>
      <w:sz w:val="20"/>
      <w:szCs w:val="20"/>
    </w:rPr>
  </w:style>
  <w:style w:type="paragraph" w:styleId="Sommario5">
    <w:name w:val="toc 5"/>
    <w:basedOn w:val="Normale"/>
    <w:next w:val="Normale"/>
    <w:autoRedefine/>
    <w:semiHidden/>
    <w:pPr>
      <w:ind w:left="880"/>
      <w:jc w:val="left"/>
    </w:pPr>
    <w:rPr>
      <w:rFonts w:ascii="Cambria" w:hAnsi="Cambria"/>
      <w:sz w:val="20"/>
      <w:szCs w:val="20"/>
    </w:rPr>
  </w:style>
  <w:style w:type="paragraph" w:styleId="Sommario6">
    <w:name w:val="toc 6"/>
    <w:basedOn w:val="Normale"/>
    <w:next w:val="Normale"/>
    <w:autoRedefine/>
    <w:semiHidden/>
    <w:pPr>
      <w:ind w:left="1100"/>
      <w:jc w:val="left"/>
    </w:pPr>
    <w:rPr>
      <w:rFonts w:ascii="Cambria" w:hAnsi="Cambria"/>
      <w:sz w:val="20"/>
      <w:szCs w:val="20"/>
    </w:rPr>
  </w:style>
  <w:style w:type="paragraph" w:styleId="Sommario7">
    <w:name w:val="toc 7"/>
    <w:basedOn w:val="Normale"/>
    <w:next w:val="Normale"/>
    <w:autoRedefine/>
    <w:semiHidden/>
    <w:pPr>
      <w:ind w:left="1320"/>
      <w:jc w:val="left"/>
    </w:pPr>
    <w:rPr>
      <w:rFonts w:ascii="Cambria" w:hAnsi="Cambria"/>
      <w:sz w:val="20"/>
      <w:szCs w:val="20"/>
    </w:rPr>
  </w:style>
  <w:style w:type="paragraph" w:styleId="Sommario8">
    <w:name w:val="toc 8"/>
    <w:basedOn w:val="Normale"/>
    <w:next w:val="Normale"/>
    <w:autoRedefine/>
    <w:semiHidden/>
    <w:pPr>
      <w:ind w:left="1540"/>
      <w:jc w:val="left"/>
    </w:pPr>
    <w:rPr>
      <w:rFonts w:ascii="Cambria" w:hAnsi="Cambria"/>
      <w:sz w:val="20"/>
      <w:szCs w:val="20"/>
    </w:rPr>
  </w:style>
  <w:style w:type="paragraph" w:styleId="Sommario9">
    <w:name w:val="toc 9"/>
    <w:basedOn w:val="Normale"/>
    <w:next w:val="Normale"/>
    <w:autoRedefine/>
    <w:semiHidden/>
    <w:pPr>
      <w:ind w:left="1760"/>
      <w:jc w:val="left"/>
    </w:pPr>
    <w:rPr>
      <w:rFonts w:ascii="Cambria" w:hAnsi="Cambria"/>
      <w:sz w:val="20"/>
      <w:szCs w:val="20"/>
    </w:rPr>
  </w:style>
  <w:style w:type="paragraph" w:customStyle="1" w:styleId="Articolo111">
    <w:name w:val="Articolo 1.1.1."/>
    <w:basedOn w:val="Articolo11"/>
    <w:pPr>
      <w:numPr>
        <w:ilvl w:val="0"/>
        <w:numId w:val="0"/>
      </w:numPr>
      <w:ind w:left="1440" w:hanging="720"/>
    </w:pPr>
  </w:style>
  <w:style w:type="paragraph" w:customStyle="1" w:styleId="Articolo11">
    <w:name w:val="Articolo 1.1."/>
    <w:basedOn w:val="Normale"/>
    <w:pPr>
      <w:keepLines/>
      <w:widowControl w:val="0"/>
      <w:numPr>
        <w:ilvl w:val="1"/>
        <w:numId w:val="3"/>
      </w:numPr>
      <w:tabs>
        <w:tab w:val="num" w:pos="720"/>
      </w:tabs>
      <w:autoSpaceDE w:val="0"/>
      <w:autoSpaceDN w:val="0"/>
      <w:ind w:left="720" w:right="1133"/>
      <w:outlineLvl w:val="0"/>
    </w:pPr>
    <w:rPr>
      <w:rFonts w:cs="Courier New"/>
      <w:szCs w:val="22"/>
    </w:rPr>
  </w:style>
  <w:style w:type="paragraph" w:styleId="Testodelblocco">
    <w:name w:val="Block Text"/>
    <w:basedOn w:val="Normale"/>
    <w:semiHidden/>
    <w:pPr>
      <w:tabs>
        <w:tab w:val="left" w:pos="1440"/>
        <w:tab w:val="left" w:pos="2268"/>
        <w:tab w:val="left" w:pos="6237"/>
      </w:tabs>
      <w:ind w:left="284" w:right="567" w:hanging="284"/>
    </w:pPr>
    <w:rPr>
      <w:rFonts w:ascii="Times New Roman" w:hAnsi="Times New Roman"/>
      <w:color w:val="0000FF"/>
      <w:sz w:val="24"/>
      <w:szCs w:val="20"/>
    </w:rPr>
  </w:style>
  <w:style w:type="character" w:styleId="Rimandonotaapidipagina">
    <w:name w:val="footnote reference"/>
    <w:rPr>
      <w:vertAlign w:val="superscript"/>
    </w:rPr>
  </w:style>
  <w:style w:type="paragraph" w:styleId="Testonotaapidipagina">
    <w:name w:val="footnote text"/>
    <w:basedOn w:val="Normale"/>
    <w:pPr>
      <w:overflowPunct w:val="0"/>
      <w:autoSpaceDE w:val="0"/>
      <w:autoSpaceDN w:val="0"/>
      <w:adjustRightInd w:val="0"/>
      <w:spacing w:line="360" w:lineRule="auto"/>
      <w:jc w:val="center"/>
      <w:textAlignment w:val="baseline"/>
    </w:pPr>
    <w:rPr>
      <w:sz w:val="20"/>
      <w:szCs w:val="20"/>
    </w:rPr>
  </w:style>
  <w:style w:type="paragraph" w:customStyle="1" w:styleId="Grigliamedia1-Colore21">
    <w:name w:val="Griglia media 1 - Colore 21"/>
    <w:basedOn w:val="Normale"/>
    <w:qFormat/>
    <w:rsid w:val="00FC0958"/>
    <w:pPr>
      <w:ind w:left="708"/>
    </w:pPr>
  </w:style>
  <w:style w:type="paragraph" w:customStyle="1" w:styleId="emisurediperevnzione">
    <w:name w:val="e misure di perevnzione"/>
    <w:basedOn w:val="Normale"/>
    <w:rsid w:val="003C15EB"/>
    <w:pPr>
      <w:jc w:val="left"/>
    </w:pPr>
    <w:rPr>
      <w:rFonts w:ascii="Times New Roman" w:hAnsi="Times New Roman"/>
      <w:sz w:val="20"/>
      <w:szCs w:val="20"/>
    </w:rPr>
  </w:style>
  <w:style w:type="character" w:customStyle="1" w:styleId="IntestazioneCarattere">
    <w:name w:val="Intestazione Carattere"/>
    <w:link w:val="Intestazione"/>
    <w:uiPriority w:val="99"/>
    <w:rsid w:val="00D32A9D"/>
    <w:rPr>
      <w:rFonts w:ascii="Arial" w:hAnsi="Arial"/>
      <w:sz w:val="22"/>
      <w:szCs w:val="24"/>
    </w:rPr>
  </w:style>
  <w:style w:type="character" w:styleId="Numeropagina">
    <w:name w:val="page number"/>
    <w:uiPriority w:val="99"/>
    <w:unhideWhenUsed/>
    <w:rsid w:val="00555B31"/>
    <w:rPr>
      <w:rFonts w:eastAsia="Times New Roman" w:cs="Times New Roman"/>
      <w:bCs w:val="0"/>
      <w:iCs w:val="0"/>
      <w:szCs w:val="22"/>
      <w:lang w:val="it-IT"/>
    </w:rPr>
  </w:style>
  <w:style w:type="paragraph" w:customStyle="1" w:styleId="OmniPage261">
    <w:name w:val="OmniPage #261"/>
    <w:basedOn w:val="Normale"/>
    <w:rsid w:val="00FE516E"/>
    <w:pPr>
      <w:overflowPunct w:val="0"/>
      <w:autoSpaceDE w:val="0"/>
      <w:autoSpaceDN w:val="0"/>
      <w:adjustRightInd w:val="0"/>
      <w:ind w:left="8959" w:right="435"/>
      <w:jc w:val="left"/>
      <w:textAlignment w:val="baseline"/>
    </w:pPr>
    <w:rPr>
      <w:rFonts w:ascii="Times New Roman" w:eastAsia="Times New Roman" w:hAnsi="Times New Roman"/>
      <w:noProof/>
      <w:sz w:val="20"/>
      <w:szCs w:val="20"/>
    </w:rPr>
  </w:style>
  <w:style w:type="paragraph" w:customStyle="1" w:styleId="OmniPage1030">
    <w:name w:val="OmniPage #1030"/>
    <w:basedOn w:val="Normale"/>
    <w:rsid w:val="00FE516E"/>
    <w:pPr>
      <w:overflowPunct w:val="0"/>
      <w:autoSpaceDE w:val="0"/>
      <w:autoSpaceDN w:val="0"/>
      <w:adjustRightInd w:val="0"/>
      <w:ind w:left="9291" w:right="435" w:hanging="255"/>
      <w:jc w:val="left"/>
      <w:textAlignment w:val="baseline"/>
    </w:pPr>
    <w:rPr>
      <w:rFonts w:ascii="Times New Roman" w:eastAsia="Times New Roman" w:hAnsi="Times New Roman"/>
      <w:noProof/>
      <w:sz w:val="20"/>
      <w:szCs w:val="20"/>
    </w:rPr>
  </w:style>
  <w:style w:type="paragraph" w:customStyle="1" w:styleId="OmniPage1539">
    <w:name w:val="OmniPage #1539"/>
    <w:basedOn w:val="Normale"/>
    <w:rsid w:val="00FE516E"/>
    <w:pPr>
      <w:overflowPunct w:val="0"/>
      <w:autoSpaceDE w:val="0"/>
      <w:autoSpaceDN w:val="0"/>
      <w:adjustRightInd w:val="0"/>
      <w:ind w:left="8978" w:right="450"/>
      <w:textAlignment w:val="baseline"/>
    </w:pPr>
    <w:rPr>
      <w:rFonts w:ascii="Times New Roman" w:eastAsia="Times New Roman" w:hAnsi="Times New Roman"/>
      <w:noProof/>
      <w:sz w:val="20"/>
      <w:szCs w:val="20"/>
    </w:rPr>
  </w:style>
  <w:style w:type="paragraph" w:customStyle="1" w:styleId="OmniPage1795">
    <w:name w:val="OmniPage #1795"/>
    <w:basedOn w:val="Normale"/>
    <w:rsid w:val="00FE516E"/>
    <w:pPr>
      <w:overflowPunct w:val="0"/>
      <w:autoSpaceDE w:val="0"/>
      <w:autoSpaceDN w:val="0"/>
      <w:adjustRightInd w:val="0"/>
      <w:ind w:left="9339" w:right="120"/>
      <w:jc w:val="left"/>
      <w:textAlignment w:val="baseline"/>
    </w:pPr>
    <w:rPr>
      <w:rFonts w:ascii="Times New Roman" w:eastAsia="Times New Roman" w:hAnsi="Times New Roman"/>
      <w:noProof/>
      <w:sz w:val="20"/>
      <w:szCs w:val="20"/>
    </w:rPr>
  </w:style>
  <w:style w:type="paragraph" w:customStyle="1" w:styleId="OmniPage1796">
    <w:name w:val="OmniPage #1796"/>
    <w:basedOn w:val="Normale"/>
    <w:rsid w:val="00FE516E"/>
    <w:pPr>
      <w:overflowPunct w:val="0"/>
      <w:autoSpaceDE w:val="0"/>
      <w:autoSpaceDN w:val="0"/>
      <w:adjustRightInd w:val="0"/>
      <w:ind w:left="9669" w:right="135" w:hanging="240"/>
      <w:jc w:val="left"/>
      <w:textAlignment w:val="baseline"/>
    </w:pPr>
    <w:rPr>
      <w:rFonts w:ascii="Times New Roman" w:eastAsia="Times New Roman" w:hAnsi="Times New Roman"/>
      <w:noProof/>
      <w:sz w:val="20"/>
      <w:szCs w:val="20"/>
    </w:rPr>
  </w:style>
  <w:style w:type="paragraph" w:customStyle="1" w:styleId="OmniPage1803">
    <w:name w:val="OmniPage #1803"/>
    <w:basedOn w:val="Normale"/>
    <w:rsid w:val="00FE516E"/>
    <w:pPr>
      <w:tabs>
        <w:tab w:val="right" w:pos="6871"/>
      </w:tabs>
      <w:overflowPunct w:val="0"/>
      <w:autoSpaceDE w:val="0"/>
      <w:autoSpaceDN w:val="0"/>
      <w:adjustRightInd w:val="0"/>
      <w:ind w:left="9384"/>
      <w:jc w:val="left"/>
      <w:textAlignment w:val="baseline"/>
    </w:pPr>
    <w:rPr>
      <w:rFonts w:ascii="Times New Roman" w:eastAsia="Times New Roman" w:hAnsi="Times New Roman"/>
      <w:noProof/>
      <w:sz w:val="20"/>
      <w:szCs w:val="20"/>
    </w:rPr>
  </w:style>
  <w:style w:type="paragraph" w:customStyle="1" w:styleId="OmniPage2050">
    <w:name w:val="OmniPage #2050"/>
    <w:basedOn w:val="Normale"/>
    <w:rsid w:val="00FE516E"/>
    <w:pPr>
      <w:overflowPunct w:val="0"/>
      <w:autoSpaceDE w:val="0"/>
      <w:autoSpaceDN w:val="0"/>
      <w:adjustRightInd w:val="0"/>
      <w:ind w:left="8953" w:right="465"/>
      <w:textAlignment w:val="baseline"/>
    </w:pPr>
    <w:rPr>
      <w:rFonts w:ascii="Times New Roman" w:eastAsia="Times New Roman" w:hAnsi="Times New Roman"/>
      <w:noProof/>
      <w:sz w:val="20"/>
      <w:szCs w:val="20"/>
    </w:rPr>
  </w:style>
  <w:style w:type="paragraph" w:customStyle="1" w:styleId="OmniPage2052">
    <w:name w:val="OmniPage #2052"/>
    <w:basedOn w:val="Normale"/>
    <w:rsid w:val="00FE516E"/>
    <w:pPr>
      <w:overflowPunct w:val="0"/>
      <w:autoSpaceDE w:val="0"/>
      <w:autoSpaceDN w:val="0"/>
      <w:adjustRightInd w:val="0"/>
      <w:ind w:left="8953"/>
      <w:textAlignment w:val="baseline"/>
    </w:pPr>
    <w:rPr>
      <w:rFonts w:ascii="Times New Roman" w:eastAsia="Times New Roman" w:hAnsi="Times New Roman"/>
      <w:noProof/>
      <w:sz w:val="20"/>
      <w:szCs w:val="20"/>
    </w:rPr>
  </w:style>
  <w:style w:type="paragraph" w:customStyle="1" w:styleId="OmniPage2308">
    <w:name w:val="OmniPage #2308"/>
    <w:basedOn w:val="Normale"/>
    <w:rsid w:val="00FE516E"/>
    <w:pPr>
      <w:overflowPunct w:val="0"/>
      <w:autoSpaceDE w:val="0"/>
      <w:autoSpaceDN w:val="0"/>
      <w:adjustRightInd w:val="0"/>
      <w:ind w:left="9077" w:right="405"/>
      <w:textAlignment w:val="baseline"/>
    </w:pPr>
    <w:rPr>
      <w:rFonts w:ascii="Times New Roman" w:eastAsia="Times New Roman" w:hAnsi="Times New Roman"/>
      <w:noProof/>
      <w:sz w:val="20"/>
      <w:szCs w:val="20"/>
    </w:rPr>
  </w:style>
  <w:style w:type="paragraph" w:customStyle="1" w:styleId="OmniPage2309">
    <w:name w:val="OmniPage #2309"/>
    <w:basedOn w:val="Normale"/>
    <w:rsid w:val="00FE516E"/>
    <w:pPr>
      <w:overflowPunct w:val="0"/>
      <w:autoSpaceDE w:val="0"/>
      <w:autoSpaceDN w:val="0"/>
      <w:adjustRightInd w:val="0"/>
      <w:ind w:left="9407" w:right="390" w:hanging="210"/>
      <w:textAlignment w:val="baseline"/>
    </w:pPr>
    <w:rPr>
      <w:rFonts w:ascii="Times New Roman" w:eastAsia="Times New Roman" w:hAnsi="Times New Roman"/>
      <w:noProof/>
      <w:sz w:val="20"/>
      <w:szCs w:val="20"/>
    </w:rPr>
  </w:style>
  <w:style w:type="paragraph" w:customStyle="1" w:styleId="BodyText22">
    <w:name w:val="Body Text 22"/>
    <w:basedOn w:val="Normale"/>
    <w:rsid w:val="00FE516E"/>
    <w:pPr>
      <w:overflowPunct w:val="0"/>
      <w:autoSpaceDE w:val="0"/>
      <w:autoSpaceDN w:val="0"/>
      <w:adjustRightInd w:val="0"/>
      <w:spacing w:line="360" w:lineRule="auto"/>
      <w:ind w:left="720"/>
      <w:textAlignment w:val="baseline"/>
    </w:pPr>
    <w:rPr>
      <w:rFonts w:ascii="Book Antiqua" w:eastAsia="Times New Roman" w:hAnsi="Book Antiqua"/>
      <w:sz w:val="24"/>
      <w:szCs w:val="20"/>
    </w:rPr>
  </w:style>
  <w:style w:type="character" w:customStyle="1" w:styleId="Titolo2Carattere">
    <w:name w:val="Titolo 2 Carattere"/>
    <w:link w:val="Titolo2"/>
    <w:rsid w:val="0030231E"/>
    <w:rPr>
      <w:rFonts w:ascii="Arial" w:eastAsia="Times" w:hAnsi="Arial" w:cs="Arial"/>
      <w:b/>
      <w:bCs/>
      <w:color w:val="0070C0"/>
      <w:sz w:val="22"/>
      <w:szCs w:val="22"/>
      <w:lang w:val="fr-FR" w:eastAsia="en-US"/>
    </w:rPr>
  </w:style>
  <w:style w:type="paragraph" w:styleId="Titolosommario">
    <w:name w:val="TOC Heading"/>
    <w:basedOn w:val="Titolo1"/>
    <w:next w:val="Normale"/>
    <w:uiPriority w:val="39"/>
    <w:unhideWhenUsed/>
    <w:qFormat/>
    <w:rsid w:val="00FC611C"/>
    <w:pPr>
      <w:keepLines/>
      <w:numPr>
        <w:numId w:val="0"/>
      </w:numPr>
      <w:tabs>
        <w:tab w:val="clear" w:pos="567"/>
        <w:tab w:val="clear" w:pos="1134"/>
        <w:tab w:val="clear" w:pos="5103"/>
      </w:tabs>
      <w:spacing w:before="480" w:after="0" w:line="276" w:lineRule="auto"/>
      <w:jc w:val="left"/>
      <w:outlineLvl w:val="9"/>
    </w:pPr>
    <w:rPr>
      <w:rFonts w:ascii="Cambria" w:hAnsi="Cambria" w:cs="Times New Roman"/>
      <w:bCs/>
      <w:color w:val="365F91"/>
      <w:szCs w:val="28"/>
    </w:rPr>
  </w:style>
  <w:style w:type="character" w:styleId="Rimandocommento">
    <w:name w:val="annotation reference"/>
    <w:uiPriority w:val="99"/>
    <w:semiHidden/>
    <w:unhideWhenUsed/>
    <w:rsid w:val="009A4AC4"/>
    <w:rPr>
      <w:sz w:val="16"/>
      <w:szCs w:val="16"/>
    </w:rPr>
  </w:style>
  <w:style w:type="paragraph" w:styleId="Testocommento">
    <w:name w:val="annotation text"/>
    <w:basedOn w:val="Normale"/>
    <w:link w:val="TestocommentoCarattere"/>
    <w:uiPriority w:val="99"/>
    <w:semiHidden/>
    <w:unhideWhenUsed/>
    <w:rsid w:val="009A4AC4"/>
    <w:rPr>
      <w:sz w:val="20"/>
      <w:szCs w:val="20"/>
    </w:rPr>
  </w:style>
  <w:style w:type="character" w:customStyle="1" w:styleId="TestocommentoCarattere">
    <w:name w:val="Testo commento Carattere"/>
    <w:link w:val="Testocommento"/>
    <w:uiPriority w:val="99"/>
    <w:semiHidden/>
    <w:rsid w:val="009A4AC4"/>
    <w:rPr>
      <w:rFonts w:ascii="Arial" w:hAnsi="Arial"/>
    </w:rPr>
  </w:style>
  <w:style w:type="paragraph" w:styleId="Soggettocommento">
    <w:name w:val="annotation subject"/>
    <w:basedOn w:val="Testocommento"/>
    <w:next w:val="Testocommento"/>
    <w:link w:val="SoggettocommentoCarattere"/>
    <w:uiPriority w:val="99"/>
    <w:semiHidden/>
    <w:unhideWhenUsed/>
    <w:rsid w:val="009A4AC4"/>
    <w:rPr>
      <w:b/>
      <w:bCs/>
    </w:rPr>
  </w:style>
  <w:style w:type="character" w:customStyle="1" w:styleId="SoggettocommentoCarattere">
    <w:name w:val="Soggetto commento Carattere"/>
    <w:link w:val="Soggettocommento"/>
    <w:uiPriority w:val="99"/>
    <w:semiHidden/>
    <w:rsid w:val="009A4AC4"/>
    <w:rPr>
      <w:rFonts w:ascii="Arial" w:hAnsi="Arial"/>
      <w:b/>
      <w:bCs/>
    </w:rPr>
  </w:style>
  <w:style w:type="paragraph" w:customStyle="1" w:styleId="Elencomedio2-Colore21">
    <w:name w:val="Elenco medio 2 - Colore 21"/>
    <w:hidden/>
    <w:uiPriority w:val="99"/>
    <w:semiHidden/>
    <w:rsid w:val="00585F37"/>
    <w:rPr>
      <w:rFonts w:ascii="Arial" w:hAnsi="Arial"/>
      <w:sz w:val="22"/>
      <w:szCs w:val="24"/>
    </w:rPr>
  </w:style>
  <w:style w:type="character" w:customStyle="1" w:styleId="Rientrocorpodeltesto2Carattere">
    <w:name w:val="Rientro corpo del testo 2 Carattere"/>
    <w:link w:val="Rientrocorpodeltesto2"/>
    <w:rsid w:val="003B13A1"/>
    <w:rPr>
      <w:rFonts w:ascii="Arial" w:hAnsi="Arial" w:cs="Arial"/>
      <w:sz w:val="22"/>
      <w:szCs w:val="22"/>
    </w:rPr>
  </w:style>
  <w:style w:type="paragraph" w:customStyle="1" w:styleId="Rientrocorpodeltesto31">
    <w:name w:val="Rientro corpo del testo 31"/>
    <w:basedOn w:val="Normale"/>
    <w:rsid w:val="00A377D9"/>
    <w:pPr>
      <w:overflowPunct w:val="0"/>
      <w:autoSpaceDE w:val="0"/>
      <w:autoSpaceDN w:val="0"/>
      <w:adjustRightInd w:val="0"/>
      <w:ind w:left="1080" w:hanging="720"/>
      <w:textAlignment w:val="baseline"/>
    </w:pPr>
    <w:rPr>
      <w:rFonts w:ascii="Book Antiqua" w:eastAsia="Times New Roman" w:hAnsi="Book Antiqua"/>
      <w:sz w:val="24"/>
      <w:szCs w:val="20"/>
      <w:u w:val="single"/>
    </w:rPr>
  </w:style>
  <w:style w:type="table" w:styleId="Grigliatabella">
    <w:name w:val="Table Grid"/>
    <w:basedOn w:val="Tabellanormale"/>
    <w:uiPriority w:val="59"/>
    <w:rsid w:val="007E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521F6"/>
    <w:rPr>
      <w:rFonts w:ascii="Arial" w:hAnsi="Arial"/>
      <w:sz w:val="22"/>
      <w:szCs w:val="24"/>
    </w:rPr>
  </w:style>
  <w:style w:type="character" w:customStyle="1" w:styleId="Titolo1Carattere">
    <w:name w:val="Titolo 1 Carattere"/>
    <w:link w:val="Titolo1"/>
    <w:rsid w:val="0030231E"/>
    <w:rPr>
      <w:rFonts w:ascii="Arial" w:eastAsia="Times New Roman" w:hAnsi="Arial" w:cs="Arial"/>
      <w:b/>
      <w:color w:val="0000FF"/>
      <w:sz w:val="28"/>
      <w:szCs w:val="24"/>
      <w:lang w:eastAsia="en-US"/>
    </w:rPr>
  </w:style>
  <w:style w:type="paragraph" w:customStyle="1" w:styleId="Intest">
    <w:name w:val="Intest"/>
    <w:basedOn w:val="Normale"/>
    <w:rsid w:val="00D44442"/>
    <w:pPr>
      <w:suppressAutoHyphens/>
      <w:autoSpaceDN w:val="0"/>
      <w:jc w:val="left"/>
      <w:textAlignment w:val="baseline"/>
    </w:pPr>
    <w:rPr>
      <w:rFonts w:ascii="Times New Roman" w:eastAsia="Times New Roman" w:hAnsi="Times New Roman"/>
      <w:sz w:val="24"/>
      <w:szCs w:val="20"/>
    </w:rPr>
  </w:style>
  <w:style w:type="paragraph" w:customStyle="1" w:styleId="TitoloParagrafoNewsletter">
    <w:name w:val="Titolo Paragrafo Newsletter"/>
    <w:basedOn w:val="Normale"/>
    <w:rsid w:val="00D44442"/>
    <w:rPr>
      <w:rFonts w:eastAsia="Times" w:cs="Arial"/>
      <w:b/>
      <w:bCs/>
      <w:w w:val="150"/>
      <w:kern w:val="4"/>
      <w:sz w:val="18"/>
      <w:szCs w:val="20"/>
      <w:u w:val="single"/>
    </w:rPr>
  </w:style>
  <w:style w:type="paragraph" w:customStyle="1" w:styleId="Stile1">
    <w:name w:val="Stile1"/>
    <w:basedOn w:val="Rientrocorpodeltesto31"/>
    <w:link w:val="Stile1Carattere"/>
    <w:qFormat/>
    <w:rsid w:val="00890802"/>
    <w:pPr>
      <w:numPr>
        <w:numId w:val="5"/>
      </w:numPr>
      <w:tabs>
        <w:tab w:val="clear" w:pos="1790"/>
        <w:tab w:val="num" w:pos="2127"/>
      </w:tabs>
      <w:ind w:left="2127" w:hanging="284"/>
    </w:pPr>
    <w:rPr>
      <w:rFonts w:ascii="Calibri" w:eastAsia="MS Mincho" w:hAnsi="Calibri" w:cs="Arial"/>
      <w:sz w:val="20"/>
      <w:u w:val="none"/>
    </w:rPr>
  </w:style>
  <w:style w:type="character" w:customStyle="1" w:styleId="Stile1Carattere">
    <w:name w:val="Stile1 Carattere"/>
    <w:link w:val="Stile1"/>
    <w:rsid w:val="00890802"/>
    <w:rPr>
      <w:rFonts w:ascii="Calibri" w:hAnsi="Calibri" w:cs="Arial"/>
    </w:rPr>
  </w:style>
  <w:style w:type="paragraph" w:customStyle="1" w:styleId="StiletestoConcast">
    <w:name w:val="Stile testo Concast"/>
    <w:basedOn w:val="Rientrocorpodeltesto2"/>
    <w:qFormat/>
    <w:rsid w:val="00890802"/>
    <w:pPr>
      <w:spacing w:line="240" w:lineRule="auto"/>
      <w:ind w:left="1843"/>
    </w:pPr>
    <w:rPr>
      <w:rFonts w:ascii="Calibri" w:hAnsi="Calibri"/>
      <w:sz w:val="20"/>
      <w:szCs w:val="20"/>
    </w:rPr>
  </w:style>
  <w:style w:type="paragraph" w:customStyle="1" w:styleId="ElencoConcast">
    <w:name w:val="Elenco Concast"/>
    <w:basedOn w:val="Normale"/>
    <w:qFormat/>
    <w:rsid w:val="00D44442"/>
    <w:pPr>
      <w:tabs>
        <w:tab w:val="num" w:pos="1080"/>
      </w:tabs>
      <w:ind w:left="1080" w:hanging="720"/>
    </w:pPr>
    <w:rPr>
      <w:sz w:val="18"/>
      <w:szCs w:val="18"/>
    </w:rPr>
  </w:style>
  <w:style w:type="character" w:customStyle="1" w:styleId="Corpodeltesto2Carattere">
    <w:name w:val="Corpo del testo 2 Carattere"/>
    <w:aliases w:val="Atto-Corpo del testo 2 Carattere"/>
    <w:link w:val="Corpodeltesto2"/>
    <w:rsid w:val="00D44442"/>
    <w:rPr>
      <w:rFonts w:ascii="Verdana" w:hAnsi="Verdana"/>
      <w:sz w:val="24"/>
      <w:lang w:eastAsia="en-US"/>
    </w:rPr>
  </w:style>
  <w:style w:type="paragraph" w:customStyle="1" w:styleId="Default">
    <w:name w:val="Default"/>
    <w:rsid w:val="00D44442"/>
    <w:pPr>
      <w:autoSpaceDE w:val="0"/>
      <w:autoSpaceDN w:val="0"/>
      <w:adjustRightInd w:val="0"/>
    </w:pPr>
    <w:rPr>
      <w:rFonts w:ascii="Verdana" w:eastAsia="Calibri" w:hAnsi="Verdana" w:cs="Verdana"/>
      <w:color w:val="000000"/>
      <w:sz w:val="24"/>
      <w:szCs w:val="24"/>
      <w:lang w:eastAsia="en-US"/>
    </w:rPr>
  </w:style>
  <w:style w:type="paragraph" w:customStyle="1" w:styleId="Copyrnormal">
    <w:name w:val="Copyr normal"/>
    <w:basedOn w:val="Rientrocorpodeltesto2"/>
    <w:qFormat/>
    <w:rsid w:val="00D44442"/>
    <w:pPr>
      <w:spacing w:line="240" w:lineRule="auto"/>
    </w:pPr>
    <w:rPr>
      <w:sz w:val="20"/>
      <w:szCs w:val="20"/>
    </w:rPr>
  </w:style>
  <w:style w:type="paragraph" w:customStyle="1" w:styleId="Copyrfunzione">
    <w:name w:val="Copyr funzione"/>
    <w:basedOn w:val="Rientrocorpodeltesto2"/>
    <w:qFormat/>
    <w:rsid w:val="00D44442"/>
    <w:pPr>
      <w:numPr>
        <w:numId w:val="6"/>
      </w:numPr>
      <w:spacing w:line="240" w:lineRule="auto"/>
    </w:pPr>
    <w:rPr>
      <w:sz w:val="20"/>
      <w:szCs w:val="20"/>
    </w:rPr>
  </w:style>
  <w:style w:type="paragraph" w:customStyle="1" w:styleId="Copyrattivit">
    <w:name w:val="Copyr attività"/>
    <w:basedOn w:val="Rientrocorpodeltesto2"/>
    <w:qFormat/>
    <w:rsid w:val="00D44442"/>
    <w:pPr>
      <w:numPr>
        <w:numId w:val="7"/>
      </w:numPr>
      <w:spacing w:line="240" w:lineRule="auto"/>
    </w:pPr>
    <w:rPr>
      <w:sz w:val="20"/>
      <w:szCs w:val="20"/>
    </w:rPr>
  </w:style>
  <w:style w:type="paragraph" w:customStyle="1" w:styleId="Copyrtitolo">
    <w:name w:val="Copyr titolo"/>
    <w:basedOn w:val="Titolo1"/>
    <w:qFormat/>
    <w:rsid w:val="00EE7921"/>
    <w:pPr>
      <w:tabs>
        <w:tab w:val="clear" w:pos="567"/>
        <w:tab w:val="clear" w:pos="1134"/>
        <w:tab w:val="left" w:pos="1843"/>
      </w:tabs>
      <w:spacing w:after="120"/>
      <w:ind w:left="426" w:hanging="426"/>
      <w:jc w:val="left"/>
    </w:pPr>
    <w:rPr>
      <w:rFonts w:ascii="Calibri" w:hAnsi="Calibri"/>
      <w:color w:val="1ABBEA"/>
      <w:szCs w:val="28"/>
    </w:rPr>
  </w:style>
  <w:style w:type="paragraph" w:customStyle="1" w:styleId="Copyrsottotitolo">
    <w:name w:val="Copyr sottotitolo"/>
    <w:basedOn w:val="Titolo2"/>
    <w:qFormat/>
    <w:rsid w:val="00D44442"/>
    <w:pPr>
      <w:ind w:left="426" w:hanging="426"/>
    </w:pPr>
  </w:style>
  <w:style w:type="paragraph" w:customStyle="1" w:styleId="Copyrprincipi">
    <w:name w:val="Copyr principi"/>
    <w:basedOn w:val="Normale"/>
    <w:qFormat/>
    <w:rsid w:val="00D44442"/>
    <w:pPr>
      <w:numPr>
        <w:numId w:val="8"/>
      </w:numPr>
      <w:overflowPunct w:val="0"/>
      <w:autoSpaceDE w:val="0"/>
      <w:autoSpaceDN w:val="0"/>
      <w:adjustRightInd w:val="0"/>
      <w:ind w:left="709"/>
      <w:textAlignment w:val="baseline"/>
    </w:pPr>
    <w:rPr>
      <w:rFonts w:cs="Arial"/>
      <w:sz w:val="20"/>
      <w:szCs w:val="20"/>
      <w:lang w:eastAsia="en-US"/>
    </w:rPr>
  </w:style>
  <w:style w:type="paragraph" w:customStyle="1" w:styleId="provvr0">
    <w:name w:val="provv_r0"/>
    <w:basedOn w:val="Normale"/>
    <w:rsid w:val="00D44442"/>
    <w:pPr>
      <w:spacing w:before="100" w:beforeAutospacing="1" w:after="100" w:afterAutospacing="1"/>
    </w:pPr>
    <w:rPr>
      <w:rFonts w:ascii="Times New Roman" w:eastAsia="Times New Roman" w:hAnsi="Times New Roman"/>
      <w:sz w:val="24"/>
    </w:rPr>
  </w:style>
  <w:style w:type="character" w:customStyle="1" w:styleId="TestonormaleCarattere">
    <w:name w:val="Testo normale Carattere"/>
    <w:link w:val="Testonormale"/>
    <w:uiPriority w:val="99"/>
    <w:rsid w:val="00D44442"/>
    <w:rPr>
      <w:rFonts w:ascii="Courier New" w:hAnsi="Courier New" w:cs="Courier New"/>
    </w:rPr>
  </w:style>
  <w:style w:type="paragraph" w:styleId="NormaleWeb">
    <w:name w:val="Normal (Web)"/>
    <w:basedOn w:val="Normale"/>
    <w:rsid w:val="00D44442"/>
    <w:pPr>
      <w:spacing w:before="100" w:beforeAutospacing="1" w:after="100" w:afterAutospacing="1"/>
      <w:jc w:val="left"/>
    </w:pPr>
    <w:rPr>
      <w:rFonts w:ascii="Verdana" w:eastAsia="Arial Unicode MS" w:hAnsi="Verdana" w:cs="Arial Unicode MS"/>
      <w:color w:val="1E569F"/>
      <w:sz w:val="20"/>
      <w:szCs w:val="20"/>
      <w:lang w:val="en-US" w:eastAsia="en-US"/>
    </w:rPr>
  </w:style>
  <w:style w:type="paragraph" w:customStyle="1" w:styleId="Corpodeltesto21">
    <w:name w:val="Corpo del testo 21"/>
    <w:basedOn w:val="Normale"/>
    <w:rsid w:val="00D44442"/>
    <w:pPr>
      <w:overflowPunct w:val="0"/>
      <w:autoSpaceDE w:val="0"/>
      <w:autoSpaceDN w:val="0"/>
      <w:adjustRightInd w:val="0"/>
      <w:ind w:left="426"/>
      <w:textAlignment w:val="baseline"/>
    </w:pPr>
    <w:rPr>
      <w:rFonts w:ascii="Times New Roman" w:eastAsia="Times New Roman" w:hAnsi="Times New Roman"/>
      <w:sz w:val="24"/>
      <w:szCs w:val="20"/>
      <w:lang w:eastAsia="en-US"/>
    </w:rPr>
  </w:style>
  <w:style w:type="paragraph" w:customStyle="1" w:styleId="BlockText1">
    <w:name w:val="Block Text1"/>
    <w:basedOn w:val="Normale"/>
    <w:rsid w:val="00D44442"/>
    <w:pPr>
      <w:overflowPunct w:val="0"/>
      <w:autoSpaceDE w:val="0"/>
      <w:autoSpaceDN w:val="0"/>
      <w:adjustRightInd w:val="0"/>
      <w:ind w:left="284" w:right="1502" w:firstLine="6"/>
      <w:textAlignment w:val="baseline"/>
    </w:pPr>
    <w:rPr>
      <w:rFonts w:ascii="Times New Roman" w:eastAsia="Times New Roman" w:hAnsi="Times New Roman"/>
      <w:sz w:val="24"/>
      <w:szCs w:val="20"/>
    </w:rPr>
  </w:style>
  <w:style w:type="paragraph" w:styleId="Revisione">
    <w:name w:val="Revision"/>
    <w:hidden/>
    <w:uiPriority w:val="71"/>
    <w:rsid w:val="0083766C"/>
    <w:rPr>
      <w:rFonts w:ascii="Arial" w:hAnsi="Arial"/>
      <w:sz w:val="22"/>
      <w:szCs w:val="24"/>
    </w:rPr>
  </w:style>
  <w:style w:type="paragraph" w:styleId="Mappadocumento">
    <w:name w:val="Document Map"/>
    <w:basedOn w:val="Normale"/>
    <w:link w:val="MappadocumentoCarattere"/>
    <w:uiPriority w:val="99"/>
    <w:semiHidden/>
    <w:unhideWhenUsed/>
    <w:rsid w:val="0008273A"/>
    <w:rPr>
      <w:rFonts w:ascii="Times New Roman" w:hAnsi="Times New Roman"/>
      <w:sz w:val="24"/>
    </w:rPr>
  </w:style>
  <w:style w:type="character" w:customStyle="1" w:styleId="MappadocumentoCarattere">
    <w:name w:val="Mappa documento Carattere"/>
    <w:basedOn w:val="Carpredefinitoparagrafo"/>
    <w:link w:val="Mappadocumento"/>
    <w:uiPriority w:val="99"/>
    <w:semiHidden/>
    <w:rsid w:val="000827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rFonts w:ascii="Arial" w:hAnsi="Arial"/>
      <w:sz w:val="22"/>
      <w:szCs w:val="24"/>
    </w:rPr>
  </w:style>
  <w:style w:type="paragraph" w:styleId="Titolo1">
    <w:name w:val="heading 1"/>
    <w:basedOn w:val="Titolo5"/>
    <w:next w:val="Normale"/>
    <w:link w:val="Titolo1Carattere"/>
    <w:qFormat/>
    <w:rsid w:val="0030231E"/>
    <w:pPr>
      <w:numPr>
        <w:ilvl w:val="0"/>
      </w:numPr>
      <w:outlineLvl w:val="0"/>
    </w:pPr>
    <w:rPr>
      <w:rFonts w:cs="Arial"/>
      <w:color w:val="0000FF"/>
      <w:sz w:val="28"/>
      <w:szCs w:val="24"/>
    </w:rPr>
  </w:style>
  <w:style w:type="paragraph" w:styleId="Titolo2">
    <w:name w:val="heading 2"/>
    <w:basedOn w:val="Normale"/>
    <w:next w:val="Normale"/>
    <w:link w:val="Titolo2Carattere"/>
    <w:qFormat/>
    <w:rsid w:val="0030231E"/>
    <w:pPr>
      <w:keepNext/>
      <w:numPr>
        <w:ilvl w:val="1"/>
        <w:numId w:val="24"/>
      </w:numPr>
      <w:tabs>
        <w:tab w:val="left" w:pos="426"/>
      </w:tabs>
      <w:outlineLvl w:val="1"/>
    </w:pPr>
    <w:rPr>
      <w:rFonts w:eastAsia="Times" w:cs="Arial"/>
      <w:b/>
      <w:bCs/>
      <w:color w:val="0070C0"/>
      <w:szCs w:val="22"/>
      <w:lang w:val="fr-FR" w:eastAsia="en-US"/>
    </w:rPr>
  </w:style>
  <w:style w:type="paragraph" w:styleId="Titolo3">
    <w:name w:val="heading 3"/>
    <w:basedOn w:val="Normale"/>
    <w:next w:val="Normale"/>
    <w:qFormat/>
    <w:pPr>
      <w:keepNext/>
      <w:numPr>
        <w:ilvl w:val="2"/>
        <w:numId w:val="24"/>
      </w:numPr>
      <w:outlineLvl w:val="2"/>
    </w:pPr>
    <w:rPr>
      <w:rFonts w:ascii="Helvetica" w:eastAsia="Times" w:hAnsi="Helvetica"/>
      <w:b/>
      <w:sz w:val="28"/>
      <w:szCs w:val="20"/>
      <w:lang w:val="fr-FR"/>
    </w:rPr>
  </w:style>
  <w:style w:type="paragraph" w:styleId="Titolo4">
    <w:name w:val="heading 4"/>
    <w:basedOn w:val="Titolo3"/>
    <w:next w:val="Normale"/>
    <w:qFormat/>
    <w:pPr>
      <w:numPr>
        <w:ilvl w:val="3"/>
      </w:numPr>
      <w:tabs>
        <w:tab w:val="left" w:pos="567"/>
        <w:tab w:val="left" w:pos="1134"/>
        <w:tab w:val="left" w:pos="5103"/>
      </w:tabs>
      <w:spacing w:after="360"/>
      <w:outlineLvl w:val="3"/>
    </w:pPr>
    <w:rPr>
      <w:rFonts w:ascii="Arial" w:eastAsia="Times New Roman" w:hAnsi="Arial"/>
      <w:sz w:val="25"/>
      <w:lang w:val="it-IT" w:eastAsia="en-US"/>
    </w:rPr>
  </w:style>
  <w:style w:type="paragraph" w:styleId="Titolo5">
    <w:name w:val="heading 5"/>
    <w:basedOn w:val="Titolo4"/>
    <w:next w:val="Normale"/>
    <w:qFormat/>
    <w:pPr>
      <w:numPr>
        <w:ilvl w:val="4"/>
      </w:numPr>
      <w:outlineLvl w:val="4"/>
    </w:pPr>
    <w:rPr>
      <w:sz w:val="24"/>
    </w:rPr>
  </w:style>
  <w:style w:type="paragraph" w:styleId="Titolo6">
    <w:name w:val="heading 6"/>
    <w:basedOn w:val="Titolo5"/>
    <w:next w:val="Normale"/>
    <w:qFormat/>
    <w:pPr>
      <w:numPr>
        <w:ilvl w:val="5"/>
      </w:numPr>
      <w:outlineLvl w:val="5"/>
    </w:pPr>
    <w:rPr>
      <w:sz w:val="23"/>
    </w:rPr>
  </w:style>
  <w:style w:type="paragraph" w:styleId="Titolo7">
    <w:name w:val="heading 7"/>
    <w:basedOn w:val="Normale"/>
    <w:next w:val="Normale"/>
    <w:qFormat/>
    <w:pPr>
      <w:numPr>
        <w:ilvl w:val="6"/>
        <w:numId w:val="24"/>
      </w:numPr>
      <w:tabs>
        <w:tab w:val="left" w:pos="567"/>
        <w:tab w:val="left" w:pos="1134"/>
        <w:tab w:val="left" w:pos="5103"/>
      </w:tabs>
      <w:spacing w:before="240" w:after="60" w:line="360" w:lineRule="exact"/>
      <w:outlineLvl w:val="6"/>
    </w:pPr>
    <w:rPr>
      <w:sz w:val="20"/>
      <w:szCs w:val="20"/>
      <w:lang w:val="en-US" w:eastAsia="en-US"/>
    </w:rPr>
  </w:style>
  <w:style w:type="paragraph" w:styleId="Titolo8">
    <w:name w:val="heading 8"/>
    <w:basedOn w:val="Normale"/>
    <w:next w:val="Normale"/>
    <w:qFormat/>
    <w:pPr>
      <w:numPr>
        <w:ilvl w:val="7"/>
        <w:numId w:val="24"/>
      </w:numPr>
      <w:tabs>
        <w:tab w:val="left" w:pos="567"/>
        <w:tab w:val="left" w:pos="1134"/>
        <w:tab w:val="left" w:pos="5103"/>
      </w:tabs>
      <w:spacing w:before="240" w:after="60" w:line="360" w:lineRule="exact"/>
      <w:outlineLvl w:val="7"/>
    </w:pPr>
    <w:rPr>
      <w:i/>
      <w:sz w:val="20"/>
      <w:szCs w:val="20"/>
      <w:lang w:val="en-US" w:eastAsia="en-US"/>
    </w:rPr>
  </w:style>
  <w:style w:type="paragraph" w:styleId="Titolo9">
    <w:name w:val="heading 9"/>
    <w:basedOn w:val="Normale"/>
    <w:next w:val="Normale"/>
    <w:qFormat/>
    <w:pPr>
      <w:numPr>
        <w:ilvl w:val="8"/>
        <w:numId w:val="24"/>
      </w:numPr>
      <w:tabs>
        <w:tab w:val="left" w:pos="567"/>
        <w:tab w:val="left" w:pos="1134"/>
        <w:tab w:val="left" w:pos="5103"/>
      </w:tabs>
      <w:spacing w:before="240" w:after="60" w:line="360" w:lineRule="exact"/>
      <w:outlineLvl w:val="8"/>
    </w:pPr>
    <w:rPr>
      <w:b/>
      <w:i/>
      <w:sz w:val="18"/>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ortparagrafoA1">
    <w:name w:val="Report paragrafo A.1"/>
    <w:basedOn w:val="Normale"/>
    <w:pPr>
      <w:keepLines/>
      <w:widowControl w:val="0"/>
      <w:tabs>
        <w:tab w:val="left" w:pos="1080"/>
      </w:tabs>
      <w:autoSpaceDE w:val="0"/>
      <w:autoSpaceDN w:val="0"/>
      <w:spacing w:line="360" w:lineRule="auto"/>
      <w:ind w:left="709" w:right="764"/>
      <w:jc w:val="left"/>
      <w:outlineLvl w:val="0"/>
    </w:pPr>
    <w:rPr>
      <w:rFonts w:cs="Courier New"/>
      <w:bCs/>
      <w:sz w:val="24"/>
      <w:szCs w:val="22"/>
    </w:rPr>
  </w:style>
  <w:style w:type="paragraph" w:customStyle="1" w:styleId="ReportTitoloA">
    <w:name w:val="Report Titolo A"/>
    <w:basedOn w:val="Normale"/>
    <w:pPr>
      <w:keepLines/>
      <w:widowControl w:val="0"/>
      <w:tabs>
        <w:tab w:val="left" w:pos="8222"/>
        <w:tab w:val="left" w:pos="8364"/>
      </w:tabs>
      <w:autoSpaceDE w:val="0"/>
      <w:autoSpaceDN w:val="0"/>
      <w:ind w:right="44"/>
      <w:outlineLvl w:val="0"/>
    </w:pPr>
    <w:rPr>
      <w:rFonts w:cs="Courier New"/>
      <w:b/>
      <w:bCs/>
      <w:w w:val="150"/>
      <w:szCs w:val="22"/>
      <w:u w:val="single"/>
    </w:rPr>
  </w:style>
  <w:style w:type="paragraph" w:customStyle="1" w:styleId="ReportParagrafoGruppiI1">
    <w:name w:val="Report Paragrafo Gruppi (I.1)"/>
    <w:basedOn w:val="ReportparagrafoA1"/>
    <w:pPr>
      <w:numPr>
        <w:ilvl w:val="1"/>
        <w:numId w:val="2"/>
      </w:numPr>
    </w:pPr>
    <w:rPr>
      <w:lang w:val="en-GB"/>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Corpotesto">
    <w:name w:val="Body Text"/>
    <w:basedOn w:val="Normale"/>
    <w:semiHidden/>
    <w:pPr>
      <w:spacing w:line="420" w:lineRule="exact"/>
    </w:pPr>
    <w:rPr>
      <w:rFonts w:cs="Arial"/>
      <w:sz w:val="24"/>
    </w:rPr>
  </w:style>
  <w:style w:type="paragraph" w:styleId="Rientrocorpodeltesto">
    <w:name w:val="Body Text Indent"/>
    <w:basedOn w:val="Normale"/>
    <w:semiHidden/>
    <w:pPr>
      <w:ind w:firstLine="709"/>
    </w:pPr>
    <w:rPr>
      <w:rFonts w:cs="Arial"/>
      <w:sz w:val="24"/>
    </w:rPr>
  </w:style>
  <w:style w:type="paragraph" w:styleId="Rientrocorpodeltesto2">
    <w:name w:val="Body Text Indent 2"/>
    <w:basedOn w:val="Normale"/>
    <w:link w:val="Rientrocorpodeltesto2Carattere"/>
    <w:pPr>
      <w:spacing w:line="360" w:lineRule="auto"/>
    </w:pPr>
    <w:rPr>
      <w:rFonts w:cs="Arial"/>
      <w:szCs w:val="22"/>
    </w:rPr>
  </w:style>
  <w:style w:type="paragraph" w:styleId="Rientrocorpodeltesto3">
    <w:name w:val="Body Text Indent 3"/>
    <w:basedOn w:val="Normale"/>
    <w:semiHidden/>
    <w:pPr>
      <w:spacing w:line="420" w:lineRule="exact"/>
      <w:ind w:left="360"/>
    </w:pPr>
    <w:rPr>
      <w:rFonts w:cs="Arial"/>
      <w:sz w:val="24"/>
    </w:rPr>
  </w:style>
  <w:style w:type="paragraph" w:styleId="Corpodeltesto2">
    <w:name w:val="Body Text 2"/>
    <w:aliases w:val="Atto-Corpo del testo 2"/>
    <w:basedOn w:val="Normale"/>
    <w:link w:val="Corpodeltesto2Carattere"/>
    <w:pPr>
      <w:overflowPunct w:val="0"/>
      <w:autoSpaceDE w:val="0"/>
      <w:autoSpaceDN w:val="0"/>
      <w:adjustRightInd w:val="0"/>
      <w:ind w:left="1440"/>
      <w:textAlignment w:val="baseline"/>
    </w:pPr>
    <w:rPr>
      <w:rFonts w:ascii="Verdana" w:hAnsi="Verdana"/>
      <w:sz w:val="24"/>
      <w:szCs w:val="20"/>
      <w:lang w:eastAsia="en-US"/>
    </w:rPr>
  </w:style>
  <w:style w:type="paragraph" w:styleId="Titolo">
    <w:name w:val="Title"/>
    <w:basedOn w:val="Normale"/>
    <w:qFormat/>
    <w:pPr>
      <w:overflowPunct w:val="0"/>
      <w:autoSpaceDE w:val="0"/>
      <w:autoSpaceDN w:val="0"/>
      <w:adjustRightInd w:val="0"/>
      <w:jc w:val="center"/>
      <w:textAlignment w:val="baseline"/>
    </w:pPr>
    <w:rPr>
      <w:rFonts w:ascii="Times New Roman" w:hAnsi="Times New Roman"/>
      <w:b/>
      <w:sz w:val="24"/>
      <w:szCs w:val="20"/>
      <w:u w:val="single"/>
      <w:lang w:eastAsia="en-US"/>
    </w:rPr>
  </w:style>
  <w:style w:type="paragraph" w:styleId="Corpodeltesto3">
    <w:name w:val="Body Text 3"/>
    <w:basedOn w:val="Normale"/>
    <w:semiHidden/>
    <w:pPr>
      <w:overflowPunct w:val="0"/>
      <w:autoSpaceDE w:val="0"/>
      <w:autoSpaceDN w:val="0"/>
      <w:adjustRightInd w:val="0"/>
      <w:textAlignment w:val="baseline"/>
    </w:pPr>
    <w:rPr>
      <w:rFonts w:ascii="Times New Roman" w:hAnsi="Times New Roman"/>
      <w:b/>
      <w:sz w:val="24"/>
      <w:szCs w:val="20"/>
      <w:lang w:eastAsia="en-US"/>
    </w:rPr>
  </w:style>
  <w:style w:type="paragraph" w:styleId="Indice1">
    <w:name w:val="index 1"/>
    <w:basedOn w:val="Normale"/>
    <w:next w:val="Normale"/>
    <w:autoRedefine/>
    <w:semiHidden/>
    <w:pPr>
      <w:ind w:left="220" w:hanging="220"/>
    </w:pPr>
  </w:style>
  <w:style w:type="paragraph" w:styleId="Indice2">
    <w:name w:val="index 2"/>
    <w:basedOn w:val="Normale"/>
    <w:next w:val="Normale"/>
    <w:autoRedefine/>
    <w:semiHidden/>
    <w:pPr>
      <w:ind w:left="440" w:hanging="220"/>
    </w:pPr>
  </w:style>
  <w:style w:type="paragraph" w:styleId="Indice3">
    <w:name w:val="index 3"/>
    <w:basedOn w:val="Normale"/>
    <w:next w:val="Normale"/>
    <w:autoRedefine/>
    <w:semiHidden/>
    <w:pPr>
      <w:ind w:left="660" w:hanging="220"/>
    </w:pPr>
  </w:style>
  <w:style w:type="paragraph" w:styleId="Indice4">
    <w:name w:val="index 4"/>
    <w:basedOn w:val="Normale"/>
    <w:next w:val="Normale"/>
    <w:autoRedefine/>
    <w:semiHidden/>
    <w:pPr>
      <w:ind w:left="880" w:hanging="220"/>
    </w:pPr>
  </w:style>
  <w:style w:type="paragraph" w:styleId="Indice5">
    <w:name w:val="index 5"/>
    <w:basedOn w:val="Normale"/>
    <w:next w:val="Normale"/>
    <w:autoRedefine/>
    <w:semiHidden/>
    <w:pPr>
      <w:ind w:left="1100" w:hanging="220"/>
    </w:pPr>
  </w:style>
  <w:style w:type="paragraph" w:styleId="Indice6">
    <w:name w:val="index 6"/>
    <w:basedOn w:val="Normale"/>
    <w:next w:val="Normale"/>
    <w:autoRedefine/>
    <w:semiHidden/>
    <w:pPr>
      <w:ind w:left="1320" w:hanging="220"/>
    </w:pPr>
  </w:style>
  <w:style w:type="paragraph" w:styleId="Indice7">
    <w:name w:val="index 7"/>
    <w:basedOn w:val="Normale"/>
    <w:next w:val="Normale"/>
    <w:autoRedefine/>
    <w:semiHidden/>
    <w:pPr>
      <w:ind w:left="1540" w:hanging="220"/>
    </w:pPr>
  </w:style>
  <w:style w:type="paragraph" w:styleId="Indice8">
    <w:name w:val="index 8"/>
    <w:basedOn w:val="Normale"/>
    <w:next w:val="Normale"/>
    <w:autoRedefine/>
    <w:semiHidden/>
    <w:pPr>
      <w:ind w:left="1760" w:hanging="220"/>
    </w:pPr>
  </w:style>
  <w:style w:type="paragraph" w:styleId="Indice9">
    <w:name w:val="index 9"/>
    <w:basedOn w:val="Normale"/>
    <w:next w:val="Normale"/>
    <w:autoRedefine/>
    <w:semiHidden/>
    <w:pPr>
      <w:ind w:left="1980" w:hanging="220"/>
    </w:pPr>
  </w:style>
  <w:style w:type="paragraph" w:styleId="Titoloindice">
    <w:name w:val="index heading"/>
    <w:basedOn w:val="Normale"/>
    <w:next w:val="Indice1"/>
    <w:semiHidden/>
  </w:style>
  <w:style w:type="paragraph" w:customStyle="1" w:styleId="DATA">
    <w:name w:val="DATA"/>
    <w:basedOn w:val="Corpotesto"/>
    <w:next w:val="Firma"/>
    <w:pPr>
      <w:overflowPunct w:val="0"/>
      <w:autoSpaceDE w:val="0"/>
      <w:autoSpaceDN w:val="0"/>
      <w:adjustRightInd w:val="0"/>
      <w:spacing w:after="240" w:line="240" w:lineRule="auto"/>
      <w:textAlignment w:val="baseline"/>
    </w:pPr>
    <w:rPr>
      <w:rFonts w:ascii="Times New Roman" w:hAnsi="Times New Roman" w:cs="Times New Roman"/>
      <w:szCs w:val="20"/>
    </w:rPr>
  </w:style>
  <w:style w:type="paragraph" w:styleId="Firma">
    <w:name w:val="Signature"/>
    <w:basedOn w:val="Normale"/>
    <w:semiHidden/>
    <w:pPr>
      <w:ind w:left="4252"/>
    </w:pPr>
  </w:style>
  <w:style w:type="paragraph" w:styleId="Testofumetto">
    <w:name w:val="Balloon Text"/>
    <w:basedOn w:val="Normale"/>
    <w:semiHidden/>
    <w:rPr>
      <w:rFonts w:ascii="Tahoma" w:hAnsi="Tahoma" w:cs="Tahoma"/>
      <w:sz w:val="16"/>
      <w:szCs w:val="16"/>
    </w:rPr>
  </w:style>
  <w:style w:type="paragraph" w:styleId="Testonormale">
    <w:name w:val="Plain Text"/>
    <w:basedOn w:val="Normale"/>
    <w:link w:val="TestonormaleCarattere"/>
    <w:uiPriority w:val="99"/>
    <w:rPr>
      <w:rFonts w:ascii="Courier New" w:hAnsi="Courier New" w:cs="Courier New"/>
      <w:sz w:val="20"/>
      <w:szCs w:val="20"/>
    </w:rPr>
  </w:style>
  <w:style w:type="paragraph" w:styleId="Sottotitolo">
    <w:name w:val="Subtitle"/>
    <w:basedOn w:val="Normale"/>
    <w:qFormat/>
    <w:pPr>
      <w:jc w:val="center"/>
    </w:pPr>
    <w:rPr>
      <w:rFonts w:cs="Arial"/>
      <w:b/>
      <w:bCs/>
      <w:sz w:val="52"/>
    </w:rPr>
  </w:style>
  <w:style w:type="character" w:styleId="Collegamentoipertestuale">
    <w:name w:val="Hyperlink"/>
    <w:uiPriority w:val="99"/>
    <w:rPr>
      <w:color w:val="0000FF"/>
      <w:u w:val="single"/>
    </w:rPr>
  </w:style>
  <w:style w:type="paragraph" w:styleId="Sommario1">
    <w:name w:val="toc 1"/>
    <w:basedOn w:val="Normale"/>
    <w:next w:val="Normale"/>
    <w:autoRedefine/>
    <w:uiPriority w:val="39"/>
    <w:rsid w:val="00BC7520"/>
    <w:pPr>
      <w:spacing w:before="120"/>
      <w:jc w:val="left"/>
    </w:pPr>
    <w:rPr>
      <w:rFonts w:ascii="Cambria" w:hAnsi="Cambria"/>
      <w:b/>
      <w:sz w:val="24"/>
    </w:rPr>
  </w:style>
  <w:style w:type="paragraph" w:styleId="Sommario2">
    <w:name w:val="toc 2"/>
    <w:basedOn w:val="Normale"/>
    <w:next w:val="Normale"/>
    <w:autoRedefine/>
    <w:uiPriority w:val="39"/>
    <w:pPr>
      <w:ind w:left="220"/>
      <w:jc w:val="left"/>
    </w:pPr>
    <w:rPr>
      <w:rFonts w:ascii="Cambria" w:hAnsi="Cambria"/>
      <w:b/>
      <w:szCs w:val="22"/>
    </w:rPr>
  </w:style>
  <w:style w:type="paragraph" w:styleId="Sommario3">
    <w:name w:val="toc 3"/>
    <w:basedOn w:val="Normale"/>
    <w:next w:val="Normale"/>
    <w:autoRedefine/>
    <w:pPr>
      <w:ind w:left="440"/>
      <w:jc w:val="left"/>
    </w:pPr>
    <w:rPr>
      <w:rFonts w:ascii="Cambria" w:hAnsi="Cambria"/>
      <w:szCs w:val="22"/>
    </w:rPr>
  </w:style>
  <w:style w:type="paragraph" w:styleId="Sommario4">
    <w:name w:val="toc 4"/>
    <w:basedOn w:val="Normale"/>
    <w:next w:val="Normale"/>
    <w:autoRedefine/>
    <w:uiPriority w:val="39"/>
    <w:rsid w:val="00A377D9"/>
    <w:pPr>
      <w:ind w:left="660"/>
      <w:jc w:val="left"/>
    </w:pPr>
    <w:rPr>
      <w:rFonts w:ascii="Cambria" w:hAnsi="Cambria"/>
      <w:sz w:val="20"/>
      <w:szCs w:val="20"/>
    </w:rPr>
  </w:style>
  <w:style w:type="paragraph" w:styleId="Sommario5">
    <w:name w:val="toc 5"/>
    <w:basedOn w:val="Normale"/>
    <w:next w:val="Normale"/>
    <w:autoRedefine/>
    <w:semiHidden/>
    <w:pPr>
      <w:ind w:left="880"/>
      <w:jc w:val="left"/>
    </w:pPr>
    <w:rPr>
      <w:rFonts w:ascii="Cambria" w:hAnsi="Cambria"/>
      <w:sz w:val="20"/>
      <w:szCs w:val="20"/>
    </w:rPr>
  </w:style>
  <w:style w:type="paragraph" w:styleId="Sommario6">
    <w:name w:val="toc 6"/>
    <w:basedOn w:val="Normale"/>
    <w:next w:val="Normale"/>
    <w:autoRedefine/>
    <w:semiHidden/>
    <w:pPr>
      <w:ind w:left="1100"/>
      <w:jc w:val="left"/>
    </w:pPr>
    <w:rPr>
      <w:rFonts w:ascii="Cambria" w:hAnsi="Cambria"/>
      <w:sz w:val="20"/>
      <w:szCs w:val="20"/>
    </w:rPr>
  </w:style>
  <w:style w:type="paragraph" w:styleId="Sommario7">
    <w:name w:val="toc 7"/>
    <w:basedOn w:val="Normale"/>
    <w:next w:val="Normale"/>
    <w:autoRedefine/>
    <w:semiHidden/>
    <w:pPr>
      <w:ind w:left="1320"/>
      <w:jc w:val="left"/>
    </w:pPr>
    <w:rPr>
      <w:rFonts w:ascii="Cambria" w:hAnsi="Cambria"/>
      <w:sz w:val="20"/>
      <w:szCs w:val="20"/>
    </w:rPr>
  </w:style>
  <w:style w:type="paragraph" w:styleId="Sommario8">
    <w:name w:val="toc 8"/>
    <w:basedOn w:val="Normale"/>
    <w:next w:val="Normale"/>
    <w:autoRedefine/>
    <w:semiHidden/>
    <w:pPr>
      <w:ind w:left="1540"/>
      <w:jc w:val="left"/>
    </w:pPr>
    <w:rPr>
      <w:rFonts w:ascii="Cambria" w:hAnsi="Cambria"/>
      <w:sz w:val="20"/>
      <w:szCs w:val="20"/>
    </w:rPr>
  </w:style>
  <w:style w:type="paragraph" w:styleId="Sommario9">
    <w:name w:val="toc 9"/>
    <w:basedOn w:val="Normale"/>
    <w:next w:val="Normale"/>
    <w:autoRedefine/>
    <w:semiHidden/>
    <w:pPr>
      <w:ind w:left="1760"/>
      <w:jc w:val="left"/>
    </w:pPr>
    <w:rPr>
      <w:rFonts w:ascii="Cambria" w:hAnsi="Cambria"/>
      <w:sz w:val="20"/>
      <w:szCs w:val="20"/>
    </w:rPr>
  </w:style>
  <w:style w:type="paragraph" w:customStyle="1" w:styleId="Articolo111">
    <w:name w:val="Articolo 1.1.1."/>
    <w:basedOn w:val="Articolo11"/>
    <w:pPr>
      <w:numPr>
        <w:ilvl w:val="0"/>
        <w:numId w:val="0"/>
      </w:numPr>
      <w:ind w:left="1440" w:hanging="720"/>
    </w:pPr>
  </w:style>
  <w:style w:type="paragraph" w:customStyle="1" w:styleId="Articolo11">
    <w:name w:val="Articolo 1.1."/>
    <w:basedOn w:val="Normale"/>
    <w:pPr>
      <w:keepLines/>
      <w:widowControl w:val="0"/>
      <w:numPr>
        <w:ilvl w:val="1"/>
        <w:numId w:val="3"/>
      </w:numPr>
      <w:tabs>
        <w:tab w:val="num" w:pos="720"/>
      </w:tabs>
      <w:autoSpaceDE w:val="0"/>
      <w:autoSpaceDN w:val="0"/>
      <w:ind w:left="720" w:right="1133"/>
      <w:outlineLvl w:val="0"/>
    </w:pPr>
    <w:rPr>
      <w:rFonts w:cs="Courier New"/>
      <w:szCs w:val="22"/>
    </w:rPr>
  </w:style>
  <w:style w:type="paragraph" w:styleId="Testodelblocco">
    <w:name w:val="Block Text"/>
    <w:basedOn w:val="Normale"/>
    <w:semiHidden/>
    <w:pPr>
      <w:tabs>
        <w:tab w:val="left" w:pos="1440"/>
        <w:tab w:val="left" w:pos="2268"/>
        <w:tab w:val="left" w:pos="6237"/>
      </w:tabs>
      <w:ind w:left="284" w:right="567" w:hanging="284"/>
    </w:pPr>
    <w:rPr>
      <w:rFonts w:ascii="Times New Roman" w:hAnsi="Times New Roman"/>
      <w:color w:val="0000FF"/>
      <w:sz w:val="24"/>
      <w:szCs w:val="20"/>
    </w:rPr>
  </w:style>
  <w:style w:type="character" w:styleId="Rimandonotaapidipagina">
    <w:name w:val="footnote reference"/>
    <w:rPr>
      <w:vertAlign w:val="superscript"/>
    </w:rPr>
  </w:style>
  <w:style w:type="paragraph" w:styleId="Testonotaapidipagina">
    <w:name w:val="footnote text"/>
    <w:basedOn w:val="Normale"/>
    <w:pPr>
      <w:overflowPunct w:val="0"/>
      <w:autoSpaceDE w:val="0"/>
      <w:autoSpaceDN w:val="0"/>
      <w:adjustRightInd w:val="0"/>
      <w:spacing w:line="360" w:lineRule="auto"/>
      <w:jc w:val="center"/>
      <w:textAlignment w:val="baseline"/>
    </w:pPr>
    <w:rPr>
      <w:sz w:val="20"/>
      <w:szCs w:val="20"/>
    </w:rPr>
  </w:style>
  <w:style w:type="paragraph" w:customStyle="1" w:styleId="Grigliamedia1-Colore21">
    <w:name w:val="Griglia media 1 - Colore 21"/>
    <w:basedOn w:val="Normale"/>
    <w:qFormat/>
    <w:rsid w:val="00FC0958"/>
    <w:pPr>
      <w:ind w:left="708"/>
    </w:pPr>
  </w:style>
  <w:style w:type="paragraph" w:customStyle="1" w:styleId="emisurediperevnzione">
    <w:name w:val="e misure di perevnzione"/>
    <w:basedOn w:val="Normale"/>
    <w:rsid w:val="003C15EB"/>
    <w:pPr>
      <w:jc w:val="left"/>
    </w:pPr>
    <w:rPr>
      <w:rFonts w:ascii="Times New Roman" w:hAnsi="Times New Roman"/>
      <w:sz w:val="20"/>
      <w:szCs w:val="20"/>
    </w:rPr>
  </w:style>
  <w:style w:type="character" w:customStyle="1" w:styleId="IntestazioneCarattere">
    <w:name w:val="Intestazione Carattere"/>
    <w:link w:val="Intestazione"/>
    <w:uiPriority w:val="99"/>
    <w:rsid w:val="00D32A9D"/>
    <w:rPr>
      <w:rFonts w:ascii="Arial" w:hAnsi="Arial"/>
      <w:sz w:val="22"/>
      <w:szCs w:val="24"/>
    </w:rPr>
  </w:style>
  <w:style w:type="character" w:styleId="Numeropagina">
    <w:name w:val="page number"/>
    <w:uiPriority w:val="99"/>
    <w:unhideWhenUsed/>
    <w:rsid w:val="00555B31"/>
    <w:rPr>
      <w:rFonts w:eastAsia="Times New Roman" w:cs="Times New Roman"/>
      <w:bCs w:val="0"/>
      <w:iCs w:val="0"/>
      <w:szCs w:val="22"/>
      <w:lang w:val="it-IT"/>
    </w:rPr>
  </w:style>
  <w:style w:type="paragraph" w:customStyle="1" w:styleId="OmniPage261">
    <w:name w:val="OmniPage #261"/>
    <w:basedOn w:val="Normale"/>
    <w:rsid w:val="00FE516E"/>
    <w:pPr>
      <w:overflowPunct w:val="0"/>
      <w:autoSpaceDE w:val="0"/>
      <w:autoSpaceDN w:val="0"/>
      <w:adjustRightInd w:val="0"/>
      <w:ind w:left="8959" w:right="435"/>
      <w:jc w:val="left"/>
      <w:textAlignment w:val="baseline"/>
    </w:pPr>
    <w:rPr>
      <w:rFonts w:ascii="Times New Roman" w:eastAsia="Times New Roman" w:hAnsi="Times New Roman"/>
      <w:noProof/>
      <w:sz w:val="20"/>
      <w:szCs w:val="20"/>
    </w:rPr>
  </w:style>
  <w:style w:type="paragraph" w:customStyle="1" w:styleId="OmniPage1030">
    <w:name w:val="OmniPage #1030"/>
    <w:basedOn w:val="Normale"/>
    <w:rsid w:val="00FE516E"/>
    <w:pPr>
      <w:overflowPunct w:val="0"/>
      <w:autoSpaceDE w:val="0"/>
      <w:autoSpaceDN w:val="0"/>
      <w:adjustRightInd w:val="0"/>
      <w:ind w:left="9291" w:right="435" w:hanging="255"/>
      <w:jc w:val="left"/>
      <w:textAlignment w:val="baseline"/>
    </w:pPr>
    <w:rPr>
      <w:rFonts w:ascii="Times New Roman" w:eastAsia="Times New Roman" w:hAnsi="Times New Roman"/>
      <w:noProof/>
      <w:sz w:val="20"/>
      <w:szCs w:val="20"/>
    </w:rPr>
  </w:style>
  <w:style w:type="paragraph" w:customStyle="1" w:styleId="OmniPage1539">
    <w:name w:val="OmniPage #1539"/>
    <w:basedOn w:val="Normale"/>
    <w:rsid w:val="00FE516E"/>
    <w:pPr>
      <w:overflowPunct w:val="0"/>
      <w:autoSpaceDE w:val="0"/>
      <w:autoSpaceDN w:val="0"/>
      <w:adjustRightInd w:val="0"/>
      <w:ind w:left="8978" w:right="450"/>
      <w:textAlignment w:val="baseline"/>
    </w:pPr>
    <w:rPr>
      <w:rFonts w:ascii="Times New Roman" w:eastAsia="Times New Roman" w:hAnsi="Times New Roman"/>
      <w:noProof/>
      <w:sz w:val="20"/>
      <w:szCs w:val="20"/>
    </w:rPr>
  </w:style>
  <w:style w:type="paragraph" w:customStyle="1" w:styleId="OmniPage1795">
    <w:name w:val="OmniPage #1795"/>
    <w:basedOn w:val="Normale"/>
    <w:rsid w:val="00FE516E"/>
    <w:pPr>
      <w:overflowPunct w:val="0"/>
      <w:autoSpaceDE w:val="0"/>
      <w:autoSpaceDN w:val="0"/>
      <w:adjustRightInd w:val="0"/>
      <w:ind w:left="9339" w:right="120"/>
      <w:jc w:val="left"/>
      <w:textAlignment w:val="baseline"/>
    </w:pPr>
    <w:rPr>
      <w:rFonts w:ascii="Times New Roman" w:eastAsia="Times New Roman" w:hAnsi="Times New Roman"/>
      <w:noProof/>
      <w:sz w:val="20"/>
      <w:szCs w:val="20"/>
    </w:rPr>
  </w:style>
  <w:style w:type="paragraph" w:customStyle="1" w:styleId="OmniPage1796">
    <w:name w:val="OmniPage #1796"/>
    <w:basedOn w:val="Normale"/>
    <w:rsid w:val="00FE516E"/>
    <w:pPr>
      <w:overflowPunct w:val="0"/>
      <w:autoSpaceDE w:val="0"/>
      <w:autoSpaceDN w:val="0"/>
      <w:adjustRightInd w:val="0"/>
      <w:ind w:left="9669" w:right="135" w:hanging="240"/>
      <w:jc w:val="left"/>
      <w:textAlignment w:val="baseline"/>
    </w:pPr>
    <w:rPr>
      <w:rFonts w:ascii="Times New Roman" w:eastAsia="Times New Roman" w:hAnsi="Times New Roman"/>
      <w:noProof/>
      <w:sz w:val="20"/>
      <w:szCs w:val="20"/>
    </w:rPr>
  </w:style>
  <w:style w:type="paragraph" w:customStyle="1" w:styleId="OmniPage1803">
    <w:name w:val="OmniPage #1803"/>
    <w:basedOn w:val="Normale"/>
    <w:rsid w:val="00FE516E"/>
    <w:pPr>
      <w:tabs>
        <w:tab w:val="right" w:pos="6871"/>
      </w:tabs>
      <w:overflowPunct w:val="0"/>
      <w:autoSpaceDE w:val="0"/>
      <w:autoSpaceDN w:val="0"/>
      <w:adjustRightInd w:val="0"/>
      <w:ind w:left="9384"/>
      <w:jc w:val="left"/>
      <w:textAlignment w:val="baseline"/>
    </w:pPr>
    <w:rPr>
      <w:rFonts w:ascii="Times New Roman" w:eastAsia="Times New Roman" w:hAnsi="Times New Roman"/>
      <w:noProof/>
      <w:sz w:val="20"/>
      <w:szCs w:val="20"/>
    </w:rPr>
  </w:style>
  <w:style w:type="paragraph" w:customStyle="1" w:styleId="OmniPage2050">
    <w:name w:val="OmniPage #2050"/>
    <w:basedOn w:val="Normale"/>
    <w:rsid w:val="00FE516E"/>
    <w:pPr>
      <w:overflowPunct w:val="0"/>
      <w:autoSpaceDE w:val="0"/>
      <w:autoSpaceDN w:val="0"/>
      <w:adjustRightInd w:val="0"/>
      <w:ind w:left="8953" w:right="465"/>
      <w:textAlignment w:val="baseline"/>
    </w:pPr>
    <w:rPr>
      <w:rFonts w:ascii="Times New Roman" w:eastAsia="Times New Roman" w:hAnsi="Times New Roman"/>
      <w:noProof/>
      <w:sz w:val="20"/>
      <w:szCs w:val="20"/>
    </w:rPr>
  </w:style>
  <w:style w:type="paragraph" w:customStyle="1" w:styleId="OmniPage2052">
    <w:name w:val="OmniPage #2052"/>
    <w:basedOn w:val="Normale"/>
    <w:rsid w:val="00FE516E"/>
    <w:pPr>
      <w:overflowPunct w:val="0"/>
      <w:autoSpaceDE w:val="0"/>
      <w:autoSpaceDN w:val="0"/>
      <w:adjustRightInd w:val="0"/>
      <w:ind w:left="8953"/>
      <w:textAlignment w:val="baseline"/>
    </w:pPr>
    <w:rPr>
      <w:rFonts w:ascii="Times New Roman" w:eastAsia="Times New Roman" w:hAnsi="Times New Roman"/>
      <w:noProof/>
      <w:sz w:val="20"/>
      <w:szCs w:val="20"/>
    </w:rPr>
  </w:style>
  <w:style w:type="paragraph" w:customStyle="1" w:styleId="OmniPage2308">
    <w:name w:val="OmniPage #2308"/>
    <w:basedOn w:val="Normale"/>
    <w:rsid w:val="00FE516E"/>
    <w:pPr>
      <w:overflowPunct w:val="0"/>
      <w:autoSpaceDE w:val="0"/>
      <w:autoSpaceDN w:val="0"/>
      <w:adjustRightInd w:val="0"/>
      <w:ind w:left="9077" w:right="405"/>
      <w:textAlignment w:val="baseline"/>
    </w:pPr>
    <w:rPr>
      <w:rFonts w:ascii="Times New Roman" w:eastAsia="Times New Roman" w:hAnsi="Times New Roman"/>
      <w:noProof/>
      <w:sz w:val="20"/>
      <w:szCs w:val="20"/>
    </w:rPr>
  </w:style>
  <w:style w:type="paragraph" w:customStyle="1" w:styleId="OmniPage2309">
    <w:name w:val="OmniPage #2309"/>
    <w:basedOn w:val="Normale"/>
    <w:rsid w:val="00FE516E"/>
    <w:pPr>
      <w:overflowPunct w:val="0"/>
      <w:autoSpaceDE w:val="0"/>
      <w:autoSpaceDN w:val="0"/>
      <w:adjustRightInd w:val="0"/>
      <w:ind w:left="9407" w:right="390" w:hanging="210"/>
      <w:textAlignment w:val="baseline"/>
    </w:pPr>
    <w:rPr>
      <w:rFonts w:ascii="Times New Roman" w:eastAsia="Times New Roman" w:hAnsi="Times New Roman"/>
      <w:noProof/>
      <w:sz w:val="20"/>
      <w:szCs w:val="20"/>
    </w:rPr>
  </w:style>
  <w:style w:type="paragraph" w:customStyle="1" w:styleId="BodyText22">
    <w:name w:val="Body Text 22"/>
    <w:basedOn w:val="Normale"/>
    <w:rsid w:val="00FE516E"/>
    <w:pPr>
      <w:overflowPunct w:val="0"/>
      <w:autoSpaceDE w:val="0"/>
      <w:autoSpaceDN w:val="0"/>
      <w:adjustRightInd w:val="0"/>
      <w:spacing w:line="360" w:lineRule="auto"/>
      <w:ind w:left="720"/>
      <w:textAlignment w:val="baseline"/>
    </w:pPr>
    <w:rPr>
      <w:rFonts w:ascii="Book Antiqua" w:eastAsia="Times New Roman" w:hAnsi="Book Antiqua"/>
      <w:sz w:val="24"/>
      <w:szCs w:val="20"/>
    </w:rPr>
  </w:style>
  <w:style w:type="character" w:customStyle="1" w:styleId="Titolo2Carattere">
    <w:name w:val="Titolo 2 Carattere"/>
    <w:link w:val="Titolo2"/>
    <w:rsid w:val="0030231E"/>
    <w:rPr>
      <w:rFonts w:ascii="Arial" w:eastAsia="Times" w:hAnsi="Arial" w:cs="Arial"/>
      <w:b/>
      <w:bCs/>
      <w:color w:val="0070C0"/>
      <w:sz w:val="22"/>
      <w:szCs w:val="22"/>
      <w:lang w:val="fr-FR" w:eastAsia="en-US"/>
    </w:rPr>
  </w:style>
  <w:style w:type="paragraph" w:styleId="Titolosommario">
    <w:name w:val="TOC Heading"/>
    <w:basedOn w:val="Titolo1"/>
    <w:next w:val="Normale"/>
    <w:uiPriority w:val="39"/>
    <w:unhideWhenUsed/>
    <w:qFormat/>
    <w:rsid w:val="00FC611C"/>
    <w:pPr>
      <w:keepLines/>
      <w:numPr>
        <w:numId w:val="0"/>
      </w:numPr>
      <w:tabs>
        <w:tab w:val="clear" w:pos="567"/>
        <w:tab w:val="clear" w:pos="1134"/>
        <w:tab w:val="clear" w:pos="5103"/>
      </w:tabs>
      <w:spacing w:before="480" w:after="0" w:line="276" w:lineRule="auto"/>
      <w:jc w:val="left"/>
      <w:outlineLvl w:val="9"/>
    </w:pPr>
    <w:rPr>
      <w:rFonts w:ascii="Cambria" w:hAnsi="Cambria" w:cs="Times New Roman"/>
      <w:bCs/>
      <w:color w:val="365F91"/>
      <w:szCs w:val="28"/>
    </w:rPr>
  </w:style>
  <w:style w:type="character" w:styleId="Rimandocommento">
    <w:name w:val="annotation reference"/>
    <w:uiPriority w:val="99"/>
    <w:semiHidden/>
    <w:unhideWhenUsed/>
    <w:rsid w:val="009A4AC4"/>
    <w:rPr>
      <w:sz w:val="16"/>
      <w:szCs w:val="16"/>
    </w:rPr>
  </w:style>
  <w:style w:type="paragraph" w:styleId="Testocommento">
    <w:name w:val="annotation text"/>
    <w:basedOn w:val="Normale"/>
    <w:link w:val="TestocommentoCarattere"/>
    <w:uiPriority w:val="99"/>
    <w:semiHidden/>
    <w:unhideWhenUsed/>
    <w:rsid w:val="009A4AC4"/>
    <w:rPr>
      <w:sz w:val="20"/>
      <w:szCs w:val="20"/>
    </w:rPr>
  </w:style>
  <w:style w:type="character" w:customStyle="1" w:styleId="TestocommentoCarattere">
    <w:name w:val="Testo commento Carattere"/>
    <w:link w:val="Testocommento"/>
    <w:uiPriority w:val="99"/>
    <w:semiHidden/>
    <w:rsid w:val="009A4AC4"/>
    <w:rPr>
      <w:rFonts w:ascii="Arial" w:hAnsi="Arial"/>
    </w:rPr>
  </w:style>
  <w:style w:type="paragraph" w:styleId="Soggettocommento">
    <w:name w:val="annotation subject"/>
    <w:basedOn w:val="Testocommento"/>
    <w:next w:val="Testocommento"/>
    <w:link w:val="SoggettocommentoCarattere"/>
    <w:uiPriority w:val="99"/>
    <w:semiHidden/>
    <w:unhideWhenUsed/>
    <w:rsid w:val="009A4AC4"/>
    <w:rPr>
      <w:b/>
      <w:bCs/>
    </w:rPr>
  </w:style>
  <w:style w:type="character" w:customStyle="1" w:styleId="SoggettocommentoCarattere">
    <w:name w:val="Soggetto commento Carattere"/>
    <w:link w:val="Soggettocommento"/>
    <w:uiPriority w:val="99"/>
    <w:semiHidden/>
    <w:rsid w:val="009A4AC4"/>
    <w:rPr>
      <w:rFonts w:ascii="Arial" w:hAnsi="Arial"/>
      <w:b/>
      <w:bCs/>
    </w:rPr>
  </w:style>
  <w:style w:type="paragraph" w:customStyle="1" w:styleId="Elencomedio2-Colore21">
    <w:name w:val="Elenco medio 2 - Colore 21"/>
    <w:hidden/>
    <w:uiPriority w:val="99"/>
    <w:semiHidden/>
    <w:rsid w:val="00585F37"/>
    <w:rPr>
      <w:rFonts w:ascii="Arial" w:hAnsi="Arial"/>
      <w:sz w:val="22"/>
      <w:szCs w:val="24"/>
    </w:rPr>
  </w:style>
  <w:style w:type="character" w:customStyle="1" w:styleId="Rientrocorpodeltesto2Carattere">
    <w:name w:val="Rientro corpo del testo 2 Carattere"/>
    <w:link w:val="Rientrocorpodeltesto2"/>
    <w:rsid w:val="003B13A1"/>
    <w:rPr>
      <w:rFonts w:ascii="Arial" w:hAnsi="Arial" w:cs="Arial"/>
      <w:sz w:val="22"/>
      <w:szCs w:val="22"/>
    </w:rPr>
  </w:style>
  <w:style w:type="paragraph" w:customStyle="1" w:styleId="Rientrocorpodeltesto31">
    <w:name w:val="Rientro corpo del testo 31"/>
    <w:basedOn w:val="Normale"/>
    <w:rsid w:val="00A377D9"/>
    <w:pPr>
      <w:overflowPunct w:val="0"/>
      <w:autoSpaceDE w:val="0"/>
      <w:autoSpaceDN w:val="0"/>
      <w:adjustRightInd w:val="0"/>
      <w:ind w:left="1080" w:hanging="720"/>
      <w:textAlignment w:val="baseline"/>
    </w:pPr>
    <w:rPr>
      <w:rFonts w:ascii="Book Antiqua" w:eastAsia="Times New Roman" w:hAnsi="Book Antiqua"/>
      <w:sz w:val="24"/>
      <w:szCs w:val="20"/>
      <w:u w:val="single"/>
    </w:rPr>
  </w:style>
  <w:style w:type="table" w:styleId="Grigliatabella">
    <w:name w:val="Table Grid"/>
    <w:basedOn w:val="Tabellanormale"/>
    <w:uiPriority w:val="59"/>
    <w:rsid w:val="007E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521F6"/>
    <w:rPr>
      <w:rFonts w:ascii="Arial" w:hAnsi="Arial"/>
      <w:sz w:val="22"/>
      <w:szCs w:val="24"/>
    </w:rPr>
  </w:style>
  <w:style w:type="character" w:customStyle="1" w:styleId="Titolo1Carattere">
    <w:name w:val="Titolo 1 Carattere"/>
    <w:link w:val="Titolo1"/>
    <w:rsid w:val="0030231E"/>
    <w:rPr>
      <w:rFonts w:ascii="Arial" w:eastAsia="Times New Roman" w:hAnsi="Arial" w:cs="Arial"/>
      <w:b/>
      <w:color w:val="0000FF"/>
      <w:sz w:val="28"/>
      <w:szCs w:val="24"/>
      <w:lang w:eastAsia="en-US"/>
    </w:rPr>
  </w:style>
  <w:style w:type="paragraph" w:customStyle="1" w:styleId="Intest">
    <w:name w:val="Intest"/>
    <w:basedOn w:val="Normale"/>
    <w:rsid w:val="00D44442"/>
    <w:pPr>
      <w:suppressAutoHyphens/>
      <w:autoSpaceDN w:val="0"/>
      <w:jc w:val="left"/>
      <w:textAlignment w:val="baseline"/>
    </w:pPr>
    <w:rPr>
      <w:rFonts w:ascii="Times New Roman" w:eastAsia="Times New Roman" w:hAnsi="Times New Roman"/>
      <w:sz w:val="24"/>
      <w:szCs w:val="20"/>
    </w:rPr>
  </w:style>
  <w:style w:type="paragraph" w:customStyle="1" w:styleId="TitoloParagrafoNewsletter">
    <w:name w:val="Titolo Paragrafo Newsletter"/>
    <w:basedOn w:val="Normale"/>
    <w:rsid w:val="00D44442"/>
    <w:rPr>
      <w:rFonts w:eastAsia="Times" w:cs="Arial"/>
      <w:b/>
      <w:bCs/>
      <w:w w:val="150"/>
      <w:kern w:val="4"/>
      <w:sz w:val="18"/>
      <w:szCs w:val="20"/>
      <w:u w:val="single"/>
    </w:rPr>
  </w:style>
  <w:style w:type="paragraph" w:customStyle="1" w:styleId="Stile1">
    <w:name w:val="Stile1"/>
    <w:basedOn w:val="Rientrocorpodeltesto31"/>
    <w:link w:val="Stile1Carattere"/>
    <w:qFormat/>
    <w:rsid w:val="00890802"/>
    <w:pPr>
      <w:numPr>
        <w:numId w:val="5"/>
      </w:numPr>
      <w:tabs>
        <w:tab w:val="clear" w:pos="1790"/>
        <w:tab w:val="num" w:pos="2127"/>
      </w:tabs>
      <w:ind w:left="2127" w:hanging="284"/>
    </w:pPr>
    <w:rPr>
      <w:rFonts w:ascii="Calibri" w:eastAsia="MS Mincho" w:hAnsi="Calibri" w:cs="Arial"/>
      <w:sz w:val="20"/>
      <w:u w:val="none"/>
    </w:rPr>
  </w:style>
  <w:style w:type="character" w:customStyle="1" w:styleId="Stile1Carattere">
    <w:name w:val="Stile1 Carattere"/>
    <w:link w:val="Stile1"/>
    <w:rsid w:val="00890802"/>
    <w:rPr>
      <w:rFonts w:ascii="Calibri" w:hAnsi="Calibri" w:cs="Arial"/>
    </w:rPr>
  </w:style>
  <w:style w:type="paragraph" w:customStyle="1" w:styleId="StiletestoConcast">
    <w:name w:val="Stile testo Concast"/>
    <w:basedOn w:val="Rientrocorpodeltesto2"/>
    <w:qFormat/>
    <w:rsid w:val="00890802"/>
    <w:pPr>
      <w:spacing w:line="240" w:lineRule="auto"/>
      <w:ind w:left="1843"/>
    </w:pPr>
    <w:rPr>
      <w:rFonts w:ascii="Calibri" w:hAnsi="Calibri"/>
      <w:sz w:val="20"/>
      <w:szCs w:val="20"/>
    </w:rPr>
  </w:style>
  <w:style w:type="paragraph" w:customStyle="1" w:styleId="ElencoConcast">
    <w:name w:val="Elenco Concast"/>
    <w:basedOn w:val="Normale"/>
    <w:qFormat/>
    <w:rsid w:val="00D44442"/>
    <w:pPr>
      <w:tabs>
        <w:tab w:val="num" w:pos="1080"/>
      </w:tabs>
      <w:ind w:left="1080" w:hanging="720"/>
    </w:pPr>
    <w:rPr>
      <w:sz w:val="18"/>
      <w:szCs w:val="18"/>
    </w:rPr>
  </w:style>
  <w:style w:type="character" w:customStyle="1" w:styleId="Corpodeltesto2Carattere">
    <w:name w:val="Corpo del testo 2 Carattere"/>
    <w:aliases w:val="Atto-Corpo del testo 2 Carattere"/>
    <w:link w:val="Corpodeltesto2"/>
    <w:rsid w:val="00D44442"/>
    <w:rPr>
      <w:rFonts w:ascii="Verdana" w:hAnsi="Verdana"/>
      <w:sz w:val="24"/>
      <w:lang w:eastAsia="en-US"/>
    </w:rPr>
  </w:style>
  <w:style w:type="paragraph" w:customStyle="1" w:styleId="Default">
    <w:name w:val="Default"/>
    <w:rsid w:val="00D44442"/>
    <w:pPr>
      <w:autoSpaceDE w:val="0"/>
      <w:autoSpaceDN w:val="0"/>
      <w:adjustRightInd w:val="0"/>
    </w:pPr>
    <w:rPr>
      <w:rFonts w:ascii="Verdana" w:eastAsia="Calibri" w:hAnsi="Verdana" w:cs="Verdana"/>
      <w:color w:val="000000"/>
      <w:sz w:val="24"/>
      <w:szCs w:val="24"/>
      <w:lang w:eastAsia="en-US"/>
    </w:rPr>
  </w:style>
  <w:style w:type="paragraph" w:customStyle="1" w:styleId="Copyrnormal">
    <w:name w:val="Copyr normal"/>
    <w:basedOn w:val="Rientrocorpodeltesto2"/>
    <w:qFormat/>
    <w:rsid w:val="00D44442"/>
    <w:pPr>
      <w:spacing w:line="240" w:lineRule="auto"/>
    </w:pPr>
    <w:rPr>
      <w:sz w:val="20"/>
      <w:szCs w:val="20"/>
    </w:rPr>
  </w:style>
  <w:style w:type="paragraph" w:customStyle="1" w:styleId="Copyrfunzione">
    <w:name w:val="Copyr funzione"/>
    <w:basedOn w:val="Rientrocorpodeltesto2"/>
    <w:qFormat/>
    <w:rsid w:val="00D44442"/>
    <w:pPr>
      <w:numPr>
        <w:numId w:val="6"/>
      </w:numPr>
      <w:spacing w:line="240" w:lineRule="auto"/>
    </w:pPr>
    <w:rPr>
      <w:sz w:val="20"/>
      <w:szCs w:val="20"/>
    </w:rPr>
  </w:style>
  <w:style w:type="paragraph" w:customStyle="1" w:styleId="Copyrattivit">
    <w:name w:val="Copyr attività"/>
    <w:basedOn w:val="Rientrocorpodeltesto2"/>
    <w:qFormat/>
    <w:rsid w:val="00D44442"/>
    <w:pPr>
      <w:numPr>
        <w:numId w:val="7"/>
      </w:numPr>
      <w:spacing w:line="240" w:lineRule="auto"/>
    </w:pPr>
    <w:rPr>
      <w:sz w:val="20"/>
      <w:szCs w:val="20"/>
    </w:rPr>
  </w:style>
  <w:style w:type="paragraph" w:customStyle="1" w:styleId="Copyrtitolo">
    <w:name w:val="Copyr titolo"/>
    <w:basedOn w:val="Titolo1"/>
    <w:qFormat/>
    <w:rsid w:val="00EE7921"/>
    <w:pPr>
      <w:tabs>
        <w:tab w:val="clear" w:pos="567"/>
        <w:tab w:val="clear" w:pos="1134"/>
        <w:tab w:val="left" w:pos="1843"/>
      </w:tabs>
      <w:spacing w:after="120"/>
      <w:ind w:left="426" w:hanging="426"/>
      <w:jc w:val="left"/>
    </w:pPr>
    <w:rPr>
      <w:rFonts w:ascii="Calibri" w:hAnsi="Calibri"/>
      <w:color w:val="1ABBEA"/>
      <w:szCs w:val="28"/>
    </w:rPr>
  </w:style>
  <w:style w:type="paragraph" w:customStyle="1" w:styleId="Copyrsottotitolo">
    <w:name w:val="Copyr sottotitolo"/>
    <w:basedOn w:val="Titolo2"/>
    <w:qFormat/>
    <w:rsid w:val="00D44442"/>
    <w:pPr>
      <w:ind w:left="426" w:hanging="426"/>
    </w:pPr>
  </w:style>
  <w:style w:type="paragraph" w:customStyle="1" w:styleId="Copyrprincipi">
    <w:name w:val="Copyr principi"/>
    <w:basedOn w:val="Normale"/>
    <w:qFormat/>
    <w:rsid w:val="00D44442"/>
    <w:pPr>
      <w:numPr>
        <w:numId w:val="8"/>
      </w:numPr>
      <w:overflowPunct w:val="0"/>
      <w:autoSpaceDE w:val="0"/>
      <w:autoSpaceDN w:val="0"/>
      <w:adjustRightInd w:val="0"/>
      <w:ind w:left="709"/>
      <w:textAlignment w:val="baseline"/>
    </w:pPr>
    <w:rPr>
      <w:rFonts w:cs="Arial"/>
      <w:sz w:val="20"/>
      <w:szCs w:val="20"/>
      <w:lang w:eastAsia="en-US"/>
    </w:rPr>
  </w:style>
  <w:style w:type="paragraph" w:customStyle="1" w:styleId="provvr0">
    <w:name w:val="provv_r0"/>
    <w:basedOn w:val="Normale"/>
    <w:rsid w:val="00D44442"/>
    <w:pPr>
      <w:spacing w:before="100" w:beforeAutospacing="1" w:after="100" w:afterAutospacing="1"/>
    </w:pPr>
    <w:rPr>
      <w:rFonts w:ascii="Times New Roman" w:eastAsia="Times New Roman" w:hAnsi="Times New Roman"/>
      <w:sz w:val="24"/>
    </w:rPr>
  </w:style>
  <w:style w:type="character" w:customStyle="1" w:styleId="TestonormaleCarattere">
    <w:name w:val="Testo normale Carattere"/>
    <w:link w:val="Testonormale"/>
    <w:uiPriority w:val="99"/>
    <w:rsid w:val="00D44442"/>
    <w:rPr>
      <w:rFonts w:ascii="Courier New" w:hAnsi="Courier New" w:cs="Courier New"/>
    </w:rPr>
  </w:style>
  <w:style w:type="paragraph" w:styleId="NormaleWeb">
    <w:name w:val="Normal (Web)"/>
    <w:basedOn w:val="Normale"/>
    <w:rsid w:val="00D44442"/>
    <w:pPr>
      <w:spacing w:before="100" w:beforeAutospacing="1" w:after="100" w:afterAutospacing="1"/>
      <w:jc w:val="left"/>
    </w:pPr>
    <w:rPr>
      <w:rFonts w:ascii="Verdana" w:eastAsia="Arial Unicode MS" w:hAnsi="Verdana" w:cs="Arial Unicode MS"/>
      <w:color w:val="1E569F"/>
      <w:sz w:val="20"/>
      <w:szCs w:val="20"/>
      <w:lang w:val="en-US" w:eastAsia="en-US"/>
    </w:rPr>
  </w:style>
  <w:style w:type="paragraph" w:customStyle="1" w:styleId="Corpodeltesto21">
    <w:name w:val="Corpo del testo 21"/>
    <w:basedOn w:val="Normale"/>
    <w:rsid w:val="00D44442"/>
    <w:pPr>
      <w:overflowPunct w:val="0"/>
      <w:autoSpaceDE w:val="0"/>
      <w:autoSpaceDN w:val="0"/>
      <w:adjustRightInd w:val="0"/>
      <w:ind w:left="426"/>
      <w:textAlignment w:val="baseline"/>
    </w:pPr>
    <w:rPr>
      <w:rFonts w:ascii="Times New Roman" w:eastAsia="Times New Roman" w:hAnsi="Times New Roman"/>
      <w:sz w:val="24"/>
      <w:szCs w:val="20"/>
      <w:lang w:eastAsia="en-US"/>
    </w:rPr>
  </w:style>
  <w:style w:type="paragraph" w:customStyle="1" w:styleId="BlockText1">
    <w:name w:val="Block Text1"/>
    <w:basedOn w:val="Normale"/>
    <w:rsid w:val="00D44442"/>
    <w:pPr>
      <w:overflowPunct w:val="0"/>
      <w:autoSpaceDE w:val="0"/>
      <w:autoSpaceDN w:val="0"/>
      <w:adjustRightInd w:val="0"/>
      <w:ind w:left="284" w:right="1502" w:firstLine="6"/>
      <w:textAlignment w:val="baseline"/>
    </w:pPr>
    <w:rPr>
      <w:rFonts w:ascii="Times New Roman" w:eastAsia="Times New Roman" w:hAnsi="Times New Roman"/>
      <w:sz w:val="24"/>
      <w:szCs w:val="20"/>
    </w:rPr>
  </w:style>
  <w:style w:type="paragraph" w:styleId="Revisione">
    <w:name w:val="Revision"/>
    <w:hidden/>
    <w:uiPriority w:val="71"/>
    <w:rsid w:val="0083766C"/>
    <w:rPr>
      <w:rFonts w:ascii="Arial" w:hAnsi="Arial"/>
      <w:sz w:val="22"/>
      <w:szCs w:val="24"/>
    </w:rPr>
  </w:style>
  <w:style w:type="paragraph" w:styleId="Mappadocumento">
    <w:name w:val="Document Map"/>
    <w:basedOn w:val="Normale"/>
    <w:link w:val="MappadocumentoCarattere"/>
    <w:uiPriority w:val="99"/>
    <w:semiHidden/>
    <w:unhideWhenUsed/>
    <w:rsid w:val="0008273A"/>
    <w:rPr>
      <w:rFonts w:ascii="Times New Roman" w:hAnsi="Times New Roman"/>
      <w:sz w:val="24"/>
    </w:rPr>
  </w:style>
  <w:style w:type="character" w:customStyle="1" w:styleId="MappadocumentoCarattere">
    <w:name w:val="Mappa documento Carattere"/>
    <w:basedOn w:val="Carpredefinitoparagrafo"/>
    <w:link w:val="Mappadocumento"/>
    <w:uiPriority w:val="99"/>
    <w:semiHidden/>
    <w:rsid w:val="00082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gnalazioni@pse-grou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553C-962B-4325-9B99-1012858A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5908</Words>
  <Characters>33679</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Precision Spring Europa S.p.A.</vt:lpstr>
    </vt:vector>
  </TitlesOfParts>
  <Company>Precision Spring Europa S.p.A.</Company>
  <LinksUpToDate>false</LinksUpToDate>
  <CharactersWithSpaces>39508</CharactersWithSpaces>
  <SharedDoc>false</SharedDoc>
  <HyperlinkBase/>
  <HLinks>
    <vt:vector size="54" baseType="variant">
      <vt:variant>
        <vt:i4>2031667</vt:i4>
      </vt:variant>
      <vt:variant>
        <vt:i4>53</vt:i4>
      </vt:variant>
      <vt:variant>
        <vt:i4>0</vt:i4>
      </vt:variant>
      <vt:variant>
        <vt:i4>5</vt:i4>
      </vt:variant>
      <vt:variant>
        <vt:lpwstr/>
      </vt:variant>
      <vt:variant>
        <vt:lpwstr>_Toc377740388</vt:lpwstr>
      </vt:variant>
      <vt:variant>
        <vt:i4>2031667</vt:i4>
      </vt:variant>
      <vt:variant>
        <vt:i4>47</vt:i4>
      </vt:variant>
      <vt:variant>
        <vt:i4>0</vt:i4>
      </vt:variant>
      <vt:variant>
        <vt:i4>5</vt:i4>
      </vt:variant>
      <vt:variant>
        <vt:lpwstr/>
      </vt:variant>
      <vt:variant>
        <vt:lpwstr>_Toc377740387</vt:lpwstr>
      </vt:variant>
      <vt:variant>
        <vt:i4>2031667</vt:i4>
      </vt:variant>
      <vt:variant>
        <vt:i4>41</vt:i4>
      </vt:variant>
      <vt:variant>
        <vt:i4>0</vt:i4>
      </vt:variant>
      <vt:variant>
        <vt:i4>5</vt:i4>
      </vt:variant>
      <vt:variant>
        <vt:lpwstr/>
      </vt:variant>
      <vt:variant>
        <vt:lpwstr>_Toc377740386</vt:lpwstr>
      </vt:variant>
      <vt:variant>
        <vt:i4>2031667</vt:i4>
      </vt:variant>
      <vt:variant>
        <vt:i4>35</vt:i4>
      </vt:variant>
      <vt:variant>
        <vt:i4>0</vt:i4>
      </vt:variant>
      <vt:variant>
        <vt:i4>5</vt:i4>
      </vt:variant>
      <vt:variant>
        <vt:lpwstr/>
      </vt:variant>
      <vt:variant>
        <vt:lpwstr>_Toc377740385</vt:lpwstr>
      </vt:variant>
      <vt:variant>
        <vt:i4>2031667</vt:i4>
      </vt:variant>
      <vt:variant>
        <vt:i4>29</vt:i4>
      </vt:variant>
      <vt:variant>
        <vt:i4>0</vt:i4>
      </vt:variant>
      <vt:variant>
        <vt:i4>5</vt:i4>
      </vt:variant>
      <vt:variant>
        <vt:lpwstr/>
      </vt:variant>
      <vt:variant>
        <vt:lpwstr>_Toc377740384</vt:lpwstr>
      </vt:variant>
      <vt:variant>
        <vt:i4>2031667</vt:i4>
      </vt:variant>
      <vt:variant>
        <vt:i4>23</vt:i4>
      </vt:variant>
      <vt:variant>
        <vt:i4>0</vt:i4>
      </vt:variant>
      <vt:variant>
        <vt:i4>5</vt:i4>
      </vt:variant>
      <vt:variant>
        <vt:lpwstr/>
      </vt:variant>
      <vt:variant>
        <vt:lpwstr>_Toc377740383</vt:lpwstr>
      </vt:variant>
      <vt:variant>
        <vt:i4>2031667</vt:i4>
      </vt:variant>
      <vt:variant>
        <vt:i4>17</vt:i4>
      </vt:variant>
      <vt:variant>
        <vt:i4>0</vt:i4>
      </vt:variant>
      <vt:variant>
        <vt:i4>5</vt:i4>
      </vt:variant>
      <vt:variant>
        <vt:lpwstr/>
      </vt:variant>
      <vt:variant>
        <vt:lpwstr>_Toc377740382</vt:lpwstr>
      </vt:variant>
      <vt:variant>
        <vt:i4>2031667</vt:i4>
      </vt:variant>
      <vt:variant>
        <vt:i4>11</vt:i4>
      </vt:variant>
      <vt:variant>
        <vt:i4>0</vt:i4>
      </vt:variant>
      <vt:variant>
        <vt:i4>5</vt:i4>
      </vt:variant>
      <vt:variant>
        <vt:lpwstr/>
      </vt:variant>
      <vt:variant>
        <vt:lpwstr>_Toc377740381</vt:lpwstr>
      </vt:variant>
      <vt:variant>
        <vt:i4>2031667</vt:i4>
      </vt:variant>
      <vt:variant>
        <vt:i4>5</vt:i4>
      </vt:variant>
      <vt:variant>
        <vt:i4>0</vt:i4>
      </vt:variant>
      <vt:variant>
        <vt:i4>5</vt:i4>
      </vt:variant>
      <vt:variant>
        <vt:lpwstr/>
      </vt:variant>
      <vt:variant>
        <vt:lpwstr>_Toc377740380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Spring Europa S.p.A.</dc:title>
  <dc:subject>Codice Etico e di Condotta</dc:subject>
  <dc:creator>Precision Spring Europa S.p.A.</dc:creator>
  <cp:lastModifiedBy>Massimiliano Rossini</cp:lastModifiedBy>
  <cp:revision>10</cp:revision>
  <cp:lastPrinted>2019-09-02T06:03:00Z</cp:lastPrinted>
  <dcterms:created xsi:type="dcterms:W3CDTF">2017-10-02T06:14:00Z</dcterms:created>
  <dcterms:modified xsi:type="dcterms:W3CDTF">2019-09-02T06:03:00Z</dcterms:modified>
</cp:coreProperties>
</file>